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60E" w:rsidRPr="000C360E" w:rsidRDefault="000C360E" w:rsidP="000C360E">
      <w:pPr>
        <w:widowControl/>
        <w:shd w:val="clear" w:color="auto" w:fill="FFFFFF"/>
        <w:spacing w:line="352" w:lineRule="atLeast"/>
        <w:ind w:right="495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C360E">
        <w:rPr>
          <w:rFonts w:ascii="宋体" w:eastAsia="宋体" w:hAnsi="宋体" w:cs="Times New Roman" w:hint="eastAsia"/>
          <w:b/>
          <w:bCs/>
          <w:color w:val="000000"/>
          <w:kern w:val="0"/>
          <w:sz w:val="36"/>
          <w:szCs w:val="36"/>
        </w:rPr>
        <w:t>中标候选人公示</w:t>
      </w:r>
    </w:p>
    <w:p w:rsidR="000C360E" w:rsidRPr="000C360E" w:rsidRDefault="000C360E" w:rsidP="000C360E">
      <w:pPr>
        <w:widowControl/>
        <w:shd w:val="clear" w:color="auto" w:fill="FFFFFF"/>
        <w:spacing w:line="352" w:lineRule="atLeast"/>
        <w:ind w:firstLine="480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C360E">
        <w:rPr>
          <w:rFonts w:ascii="宋体" w:eastAsia="宋体" w:hAnsi="宋体" w:cs="Times New Roman" w:hint="eastAsia"/>
          <w:color w:val="000000"/>
          <w:kern w:val="0"/>
          <w:sz w:val="24"/>
          <w:szCs w:val="24"/>
          <w:u w:val="single"/>
        </w:rPr>
        <w:t>杭州市临安区2021年普通国省道公路养护大中修工程施工</w:t>
      </w:r>
      <w:r w:rsidRPr="000C360E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项目，</w:t>
      </w:r>
      <w:r w:rsidRPr="000C360E">
        <w:rPr>
          <w:rFonts w:ascii="宋体" w:eastAsia="宋体" w:hAnsi="宋体" w:cs="Times New Roman" w:hint="eastAsia"/>
          <w:color w:val="000000"/>
          <w:kern w:val="0"/>
          <w:sz w:val="24"/>
          <w:szCs w:val="24"/>
          <w:u w:val="single"/>
        </w:rPr>
        <w:t>2021年07月19日</w:t>
      </w:r>
      <w:r w:rsidRPr="000C360E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经依法组建的评标委员会评审，现拟发布中标候选人公示如下：</w:t>
      </w:r>
    </w:p>
    <w:tbl>
      <w:tblPr>
        <w:tblW w:w="9421" w:type="dxa"/>
        <w:jc w:val="center"/>
        <w:tblCellMar>
          <w:left w:w="0" w:type="dxa"/>
          <w:right w:w="0" w:type="dxa"/>
        </w:tblCellMar>
        <w:tblLook w:val="04A0"/>
      </w:tblPr>
      <w:tblGrid>
        <w:gridCol w:w="787"/>
        <w:gridCol w:w="2256"/>
        <w:gridCol w:w="1713"/>
        <w:gridCol w:w="1425"/>
        <w:gridCol w:w="1800"/>
        <w:gridCol w:w="1440"/>
      </w:tblGrid>
      <w:tr w:rsidR="000C360E" w:rsidRPr="000C360E" w:rsidTr="000C360E">
        <w:trPr>
          <w:trHeight w:val="362"/>
          <w:jc w:val="center"/>
        </w:trPr>
        <w:tc>
          <w:tcPr>
            <w:tcW w:w="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60E" w:rsidRPr="000C360E" w:rsidRDefault="000C360E" w:rsidP="000C3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360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名次</w:t>
            </w:r>
          </w:p>
        </w:tc>
        <w:tc>
          <w:tcPr>
            <w:tcW w:w="225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60E" w:rsidRPr="000C360E" w:rsidRDefault="000C360E" w:rsidP="000C3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360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中标候选人</w:t>
            </w:r>
          </w:p>
        </w:tc>
        <w:tc>
          <w:tcPr>
            <w:tcW w:w="17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60E" w:rsidRPr="000C360E" w:rsidRDefault="000C360E" w:rsidP="000C3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360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报价</w:t>
            </w:r>
          </w:p>
        </w:tc>
        <w:tc>
          <w:tcPr>
            <w:tcW w:w="14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60E" w:rsidRPr="000C360E" w:rsidRDefault="000C360E" w:rsidP="000C3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360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项目负责人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60E" w:rsidRPr="000C360E" w:rsidRDefault="000C360E" w:rsidP="000C3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360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工期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60E" w:rsidRPr="000C360E" w:rsidRDefault="000C360E" w:rsidP="000C3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360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总得分</w:t>
            </w:r>
          </w:p>
        </w:tc>
      </w:tr>
      <w:tr w:rsidR="000C360E" w:rsidRPr="000C360E" w:rsidTr="000C360E">
        <w:trPr>
          <w:trHeight w:val="913"/>
          <w:jc w:val="center"/>
        </w:trPr>
        <w:tc>
          <w:tcPr>
            <w:tcW w:w="7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60E" w:rsidRPr="000C360E" w:rsidRDefault="000C360E" w:rsidP="000C3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360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225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60E" w:rsidRPr="000C360E" w:rsidRDefault="000C360E" w:rsidP="000C3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360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杭州临安昌</w:t>
            </w:r>
            <w:proofErr w:type="gramStart"/>
            <w:r w:rsidRPr="000C360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化公路</w:t>
            </w:r>
            <w:proofErr w:type="gramEnd"/>
            <w:r w:rsidRPr="000C360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工程有限公司</w:t>
            </w:r>
          </w:p>
        </w:tc>
        <w:tc>
          <w:tcPr>
            <w:tcW w:w="17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60E" w:rsidRPr="000C360E" w:rsidRDefault="000C360E" w:rsidP="000C3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360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2725.4747</w:t>
            </w:r>
          </w:p>
          <w:p w:rsidR="000C360E" w:rsidRPr="000C360E" w:rsidRDefault="000C360E" w:rsidP="000C3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360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万元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60E" w:rsidRPr="000C360E" w:rsidRDefault="000C360E" w:rsidP="000C3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360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潘敏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60E" w:rsidRPr="000C360E" w:rsidRDefault="000C360E" w:rsidP="000C3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360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4个月，缺陷责任期12个月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60E" w:rsidRPr="000C360E" w:rsidRDefault="000C360E" w:rsidP="000C3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360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97.0</w:t>
            </w:r>
          </w:p>
        </w:tc>
      </w:tr>
    </w:tbl>
    <w:p w:rsidR="000C360E" w:rsidRPr="000C360E" w:rsidRDefault="000C360E" w:rsidP="000C360E">
      <w:pPr>
        <w:widowControl/>
        <w:shd w:val="clear" w:color="auto" w:fill="FFFFFF"/>
        <w:ind w:right="495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C360E">
        <w:rPr>
          <w:rFonts w:ascii="宋体" w:eastAsia="宋体" w:hAnsi="宋体" w:cs="Times New Roman" w:hint="eastAsia"/>
          <w:b/>
          <w:bCs/>
          <w:color w:val="000000"/>
          <w:kern w:val="0"/>
          <w:sz w:val="24"/>
          <w:szCs w:val="24"/>
        </w:rPr>
        <w:t>无效标原因及依据</w:t>
      </w:r>
    </w:p>
    <w:tbl>
      <w:tblPr>
        <w:tblW w:w="9377" w:type="dxa"/>
        <w:jc w:val="center"/>
        <w:tblCellMar>
          <w:left w:w="0" w:type="dxa"/>
          <w:right w:w="0" w:type="dxa"/>
        </w:tblCellMar>
        <w:tblLook w:val="04A0"/>
      </w:tblPr>
      <w:tblGrid>
        <w:gridCol w:w="2796"/>
        <w:gridCol w:w="3360"/>
        <w:gridCol w:w="3221"/>
      </w:tblGrid>
      <w:tr w:rsidR="000C360E" w:rsidRPr="000C360E" w:rsidTr="000C360E">
        <w:trPr>
          <w:trHeight w:val="378"/>
          <w:jc w:val="center"/>
        </w:trPr>
        <w:tc>
          <w:tcPr>
            <w:tcW w:w="27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60E" w:rsidRPr="000C360E" w:rsidRDefault="000C360E" w:rsidP="000C3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360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被否决投标单位</w:t>
            </w:r>
          </w:p>
        </w:tc>
        <w:tc>
          <w:tcPr>
            <w:tcW w:w="3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60E" w:rsidRPr="000C360E" w:rsidRDefault="000C360E" w:rsidP="000C3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360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无效标原因</w:t>
            </w:r>
          </w:p>
        </w:tc>
        <w:tc>
          <w:tcPr>
            <w:tcW w:w="322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60E" w:rsidRPr="000C360E" w:rsidRDefault="000C360E" w:rsidP="000C3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360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依据</w:t>
            </w:r>
          </w:p>
        </w:tc>
      </w:tr>
      <w:tr w:rsidR="000C360E" w:rsidRPr="000C360E" w:rsidTr="000C360E">
        <w:trPr>
          <w:trHeight w:val="410"/>
          <w:jc w:val="center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60E" w:rsidRPr="000C360E" w:rsidRDefault="000C360E" w:rsidP="000C3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360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湖州中</w:t>
            </w:r>
            <w:proofErr w:type="gramStart"/>
            <w:r w:rsidRPr="000C360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盛公路</w:t>
            </w:r>
            <w:proofErr w:type="gramEnd"/>
            <w:r w:rsidRPr="000C360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桥梁工程有限公司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60E" w:rsidRPr="000C360E" w:rsidRDefault="000C360E" w:rsidP="000C3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360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投标文件与本项目不符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60E" w:rsidRPr="000C360E" w:rsidRDefault="000C360E" w:rsidP="000C3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360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开标系统自动否决</w:t>
            </w:r>
          </w:p>
        </w:tc>
      </w:tr>
      <w:tr w:rsidR="000C360E" w:rsidRPr="000C360E" w:rsidTr="000C360E">
        <w:trPr>
          <w:trHeight w:val="410"/>
          <w:jc w:val="center"/>
        </w:trPr>
        <w:tc>
          <w:tcPr>
            <w:tcW w:w="279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60E" w:rsidRPr="000C360E" w:rsidRDefault="000C360E" w:rsidP="000C3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360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建德市路通公路工程有限公司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60E" w:rsidRPr="000C360E" w:rsidRDefault="000C360E" w:rsidP="000C3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360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投标文件与本项目不符</w:t>
            </w:r>
          </w:p>
        </w:tc>
        <w:tc>
          <w:tcPr>
            <w:tcW w:w="32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60E" w:rsidRPr="000C360E" w:rsidRDefault="000C360E" w:rsidP="000C3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360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开标系统自动否决</w:t>
            </w:r>
          </w:p>
        </w:tc>
      </w:tr>
    </w:tbl>
    <w:p w:rsidR="000C360E" w:rsidRPr="000C360E" w:rsidRDefault="000C360E" w:rsidP="000C360E">
      <w:pPr>
        <w:widowControl/>
        <w:shd w:val="clear" w:color="auto" w:fill="FFFFFF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C360E">
        <w:rPr>
          <w:rFonts w:ascii="宋体" w:eastAsia="宋体" w:hAnsi="宋体" w:cs="Times New Roman" w:hint="eastAsia"/>
          <w:b/>
          <w:bCs/>
          <w:color w:val="000000"/>
          <w:kern w:val="0"/>
          <w:sz w:val="24"/>
          <w:szCs w:val="24"/>
        </w:rPr>
        <w:t>中标候选人业绩</w:t>
      </w:r>
    </w:p>
    <w:tbl>
      <w:tblPr>
        <w:tblW w:w="9391" w:type="dxa"/>
        <w:jc w:val="center"/>
        <w:tblCellMar>
          <w:left w:w="0" w:type="dxa"/>
          <w:right w:w="0" w:type="dxa"/>
        </w:tblCellMar>
        <w:tblLook w:val="04A0"/>
      </w:tblPr>
      <w:tblGrid>
        <w:gridCol w:w="3673"/>
        <w:gridCol w:w="2250"/>
        <w:gridCol w:w="3468"/>
      </w:tblGrid>
      <w:tr w:rsidR="000C360E" w:rsidRPr="000C360E" w:rsidTr="000C360E">
        <w:trPr>
          <w:trHeight w:val="599"/>
          <w:jc w:val="center"/>
        </w:trPr>
        <w:tc>
          <w:tcPr>
            <w:tcW w:w="36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60E" w:rsidRPr="000C360E" w:rsidRDefault="000C360E" w:rsidP="000C3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360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业绩名称</w:t>
            </w:r>
          </w:p>
        </w:tc>
        <w:tc>
          <w:tcPr>
            <w:tcW w:w="22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60E" w:rsidRPr="000C360E" w:rsidRDefault="000C360E" w:rsidP="000C3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360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项目业主</w:t>
            </w:r>
          </w:p>
        </w:tc>
        <w:tc>
          <w:tcPr>
            <w:tcW w:w="34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360E" w:rsidRPr="000C360E" w:rsidRDefault="000C360E" w:rsidP="000C3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360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与评审有关的时间、规模、资金及其</w:t>
            </w:r>
            <w:proofErr w:type="gramStart"/>
            <w:r w:rsidRPr="000C360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它指标</w:t>
            </w:r>
            <w:proofErr w:type="gramEnd"/>
          </w:p>
        </w:tc>
      </w:tr>
      <w:tr w:rsidR="000C360E" w:rsidRPr="000C360E" w:rsidTr="000C360E">
        <w:trPr>
          <w:trHeight w:val="310"/>
          <w:jc w:val="center"/>
        </w:trPr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60E" w:rsidRPr="000C360E" w:rsidRDefault="000C360E" w:rsidP="000C3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360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60E" w:rsidRPr="000C360E" w:rsidRDefault="000C360E" w:rsidP="000C3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360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/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60E" w:rsidRPr="000C360E" w:rsidRDefault="000C360E" w:rsidP="000C3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360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/</w:t>
            </w:r>
          </w:p>
        </w:tc>
      </w:tr>
      <w:tr w:rsidR="000C360E" w:rsidRPr="000C360E" w:rsidTr="000C360E">
        <w:trPr>
          <w:trHeight w:val="310"/>
          <w:jc w:val="center"/>
        </w:trPr>
        <w:tc>
          <w:tcPr>
            <w:tcW w:w="36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60E" w:rsidRPr="000C360E" w:rsidRDefault="000C360E" w:rsidP="000C3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360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60E" w:rsidRPr="000C360E" w:rsidRDefault="000C360E" w:rsidP="000C3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360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  <w:tc>
          <w:tcPr>
            <w:tcW w:w="34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60E" w:rsidRPr="000C360E" w:rsidRDefault="000C360E" w:rsidP="000C3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360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 </w:t>
            </w:r>
          </w:p>
        </w:tc>
      </w:tr>
    </w:tbl>
    <w:p w:rsidR="000C360E" w:rsidRPr="000C360E" w:rsidRDefault="000C360E" w:rsidP="000C360E">
      <w:pPr>
        <w:widowControl/>
        <w:shd w:val="clear" w:color="auto" w:fill="FFFFFF"/>
        <w:ind w:right="495"/>
        <w:jc w:val="center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C360E">
        <w:rPr>
          <w:rFonts w:ascii="宋体" w:eastAsia="宋体" w:hAnsi="宋体" w:cs="Times New Roman" w:hint="eastAsia"/>
          <w:b/>
          <w:bCs/>
          <w:color w:val="000000"/>
          <w:kern w:val="0"/>
          <w:sz w:val="24"/>
          <w:szCs w:val="24"/>
        </w:rPr>
        <w:t>公示时间及提出异议的方式</w:t>
      </w:r>
    </w:p>
    <w:tbl>
      <w:tblPr>
        <w:tblW w:w="9340" w:type="dxa"/>
        <w:jc w:val="center"/>
        <w:tblCellMar>
          <w:left w:w="0" w:type="dxa"/>
          <w:right w:w="0" w:type="dxa"/>
        </w:tblCellMar>
        <w:tblLook w:val="04A0"/>
      </w:tblPr>
      <w:tblGrid>
        <w:gridCol w:w="1323"/>
        <w:gridCol w:w="3135"/>
        <w:gridCol w:w="1437"/>
        <w:gridCol w:w="3445"/>
      </w:tblGrid>
      <w:tr w:rsidR="000C360E" w:rsidRPr="000C360E" w:rsidTr="000C360E">
        <w:trPr>
          <w:trHeight w:val="538"/>
          <w:jc w:val="center"/>
        </w:trPr>
        <w:tc>
          <w:tcPr>
            <w:tcW w:w="93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60E" w:rsidRPr="000C360E" w:rsidRDefault="000C360E" w:rsidP="000C3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360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公示时间至2021年07月22日17时</w:t>
            </w:r>
          </w:p>
        </w:tc>
      </w:tr>
      <w:tr w:rsidR="000C360E" w:rsidRPr="000C360E" w:rsidTr="000C360E">
        <w:trPr>
          <w:trHeight w:val="693"/>
          <w:jc w:val="center"/>
        </w:trPr>
        <w:tc>
          <w:tcPr>
            <w:tcW w:w="9340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60E" w:rsidRPr="000C360E" w:rsidRDefault="000C360E" w:rsidP="000C360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360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投标人或者其他利害关系人对评标结果有异议的，应当在中标候选人公示期间向招标人或代理机构以书面形式提出，招标人应当自收到异议之日起3日内</w:t>
            </w:r>
            <w:proofErr w:type="gramStart"/>
            <w:r w:rsidRPr="000C360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作出</w:t>
            </w:r>
            <w:proofErr w:type="gramEnd"/>
            <w:r w:rsidRPr="000C360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答复。</w:t>
            </w:r>
          </w:p>
        </w:tc>
      </w:tr>
      <w:tr w:rsidR="000C360E" w:rsidRPr="000C360E" w:rsidTr="000C360E">
        <w:trPr>
          <w:trHeight w:val="331"/>
          <w:jc w:val="center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60E" w:rsidRPr="000C360E" w:rsidRDefault="000C360E" w:rsidP="000C3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360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招标人</w:t>
            </w:r>
          </w:p>
        </w:tc>
        <w:tc>
          <w:tcPr>
            <w:tcW w:w="31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60E" w:rsidRPr="000C360E" w:rsidRDefault="000C360E" w:rsidP="000C360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360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杭州市临安区公路服务中心</w:t>
            </w:r>
          </w:p>
        </w:tc>
        <w:tc>
          <w:tcPr>
            <w:tcW w:w="143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60E" w:rsidRPr="000C360E" w:rsidRDefault="000C360E" w:rsidP="000C3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360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代理机构</w:t>
            </w:r>
          </w:p>
        </w:tc>
        <w:tc>
          <w:tcPr>
            <w:tcW w:w="3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60E" w:rsidRPr="000C360E" w:rsidRDefault="000C360E" w:rsidP="000C360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360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建经投资咨询有限公司</w:t>
            </w:r>
          </w:p>
        </w:tc>
      </w:tr>
      <w:tr w:rsidR="000C360E" w:rsidRPr="000C360E" w:rsidTr="000C360E">
        <w:trPr>
          <w:trHeight w:val="348"/>
          <w:jc w:val="center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60E" w:rsidRPr="000C360E" w:rsidRDefault="000C360E" w:rsidP="000C3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360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60E" w:rsidRPr="000C360E" w:rsidRDefault="000C360E" w:rsidP="000C360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360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叶一飞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60E" w:rsidRPr="000C360E" w:rsidRDefault="000C360E" w:rsidP="000C3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360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联系人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60E" w:rsidRPr="000C360E" w:rsidRDefault="000C360E" w:rsidP="000C360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360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李薇</w:t>
            </w:r>
          </w:p>
        </w:tc>
      </w:tr>
      <w:tr w:rsidR="000C360E" w:rsidRPr="000C360E" w:rsidTr="000C360E">
        <w:trPr>
          <w:trHeight w:val="331"/>
          <w:jc w:val="center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60E" w:rsidRPr="000C360E" w:rsidRDefault="000C360E" w:rsidP="000C3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360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60E" w:rsidRPr="000C360E" w:rsidRDefault="000C360E" w:rsidP="000C360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360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0571-58602826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60E" w:rsidRPr="000C360E" w:rsidRDefault="000C360E" w:rsidP="000C3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360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60E" w:rsidRPr="000C360E" w:rsidRDefault="000C360E" w:rsidP="000C360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360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0571-63708227</w:t>
            </w:r>
          </w:p>
        </w:tc>
      </w:tr>
      <w:tr w:rsidR="000C360E" w:rsidRPr="000C360E" w:rsidTr="000C360E">
        <w:trPr>
          <w:trHeight w:val="661"/>
          <w:jc w:val="center"/>
        </w:trPr>
        <w:tc>
          <w:tcPr>
            <w:tcW w:w="132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60E" w:rsidRPr="000C360E" w:rsidRDefault="000C360E" w:rsidP="000C3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360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31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60E" w:rsidRPr="000C360E" w:rsidRDefault="000C360E" w:rsidP="000C360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360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临安区锦北街道锦</w:t>
            </w:r>
            <w:proofErr w:type="gramStart"/>
            <w:r w:rsidRPr="000C360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墅</w:t>
            </w:r>
            <w:proofErr w:type="gramEnd"/>
            <w:r w:rsidRPr="000C360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街398号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60E" w:rsidRPr="000C360E" w:rsidRDefault="000C360E" w:rsidP="000C360E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360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联系地址</w:t>
            </w:r>
          </w:p>
        </w:tc>
        <w:tc>
          <w:tcPr>
            <w:tcW w:w="34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C360E" w:rsidRPr="000C360E" w:rsidRDefault="000C360E" w:rsidP="000C360E">
            <w:pPr>
              <w:widowControl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0C360E">
              <w:rPr>
                <w:rFonts w:ascii="宋体" w:eastAsia="宋体" w:hAnsi="宋体" w:cs="Times New Roman" w:hint="eastAsia"/>
                <w:kern w:val="0"/>
                <w:sz w:val="24"/>
                <w:szCs w:val="24"/>
              </w:rPr>
              <w:t>杭州市临安区锦城街道城中街730号3楼</w:t>
            </w:r>
          </w:p>
        </w:tc>
      </w:tr>
    </w:tbl>
    <w:p w:rsidR="000C360E" w:rsidRPr="000C360E" w:rsidRDefault="000C360E" w:rsidP="000C360E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C360E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说明：</w:t>
      </w:r>
    </w:p>
    <w:p w:rsidR="000C360E" w:rsidRPr="000C360E" w:rsidRDefault="000C360E" w:rsidP="000C360E">
      <w:pPr>
        <w:widowControl/>
        <w:shd w:val="clear" w:color="auto" w:fill="FFFFFF"/>
        <w:ind w:firstLine="48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C360E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1.中标候选人相关业绩指作为加分或资格要求或实质性要求的业绩；</w:t>
      </w:r>
    </w:p>
    <w:p w:rsidR="000C360E" w:rsidRPr="000C360E" w:rsidRDefault="000C360E" w:rsidP="000C360E">
      <w:pPr>
        <w:widowControl/>
        <w:shd w:val="clear" w:color="auto" w:fill="FFFFFF"/>
        <w:ind w:firstLine="480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C360E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2.未涉及的内容可以不填或填“/”。</w:t>
      </w:r>
    </w:p>
    <w:p w:rsidR="000C360E" w:rsidRPr="000C360E" w:rsidRDefault="000C360E" w:rsidP="000C360E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C360E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 </w:t>
      </w:r>
    </w:p>
    <w:p w:rsidR="000C360E" w:rsidRPr="000C360E" w:rsidRDefault="000C360E" w:rsidP="000C360E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C360E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行业主管部门：杭州市临安区交通运输局，63966006</w:t>
      </w:r>
    </w:p>
    <w:p w:rsidR="000C360E" w:rsidRPr="000C360E" w:rsidRDefault="000C360E" w:rsidP="000C360E">
      <w:pPr>
        <w:widowControl/>
        <w:shd w:val="clear" w:color="auto" w:fill="FFFFFF"/>
        <w:jc w:val="left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C360E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交易服务机构：杭州市公共资源交易中心临安分中心，23616128</w:t>
      </w:r>
    </w:p>
    <w:p w:rsidR="000C360E" w:rsidRPr="000C360E" w:rsidRDefault="000C360E" w:rsidP="000C360E">
      <w:pPr>
        <w:widowControl/>
        <w:shd w:val="clear" w:color="auto" w:fill="FFFFFF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0C360E">
        <w:rPr>
          <w:rFonts w:ascii="宋体" w:eastAsia="宋体" w:hAnsi="宋体" w:cs="Times New Roman" w:hint="eastAsia"/>
          <w:color w:val="000000"/>
          <w:kern w:val="0"/>
          <w:sz w:val="24"/>
          <w:szCs w:val="24"/>
        </w:rPr>
        <w:t>2021年07月19日</w:t>
      </w:r>
    </w:p>
    <w:p w:rsidR="009A22F7" w:rsidRDefault="009A22F7"/>
    <w:sectPr w:rsidR="009A22F7" w:rsidSect="009A22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3A6C" w:rsidRDefault="00133A6C" w:rsidP="000C360E">
      <w:r>
        <w:separator/>
      </w:r>
    </w:p>
  </w:endnote>
  <w:endnote w:type="continuationSeparator" w:id="0">
    <w:p w:rsidR="00133A6C" w:rsidRDefault="00133A6C" w:rsidP="000C36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3A6C" w:rsidRDefault="00133A6C" w:rsidP="000C360E">
      <w:r>
        <w:separator/>
      </w:r>
    </w:p>
  </w:footnote>
  <w:footnote w:type="continuationSeparator" w:id="0">
    <w:p w:rsidR="00133A6C" w:rsidRDefault="00133A6C" w:rsidP="000C36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360E"/>
    <w:rsid w:val="000C360E"/>
    <w:rsid w:val="00133A6C"/>
    <w:rsid w:val="009A22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2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36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36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36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360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80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>Microsoft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陈建群</dc:creator>
  <cp:keywords/>
  <dc:description/>
  <cp:lastModifiedBy>陈建群</cp:lastModifiedBy>
  <cp:revision>3</cp:revision>
  <dcterms:created xsi:type="dcterms:W3CDTF">2021-07-20T00:30:00Z</dcterms:created>
  <dcterms:modified xsi:type="dcterms:W3CDTF">2021-07-20T00:30:00Z</dcterms:modified>
</cp:coreProperties>
</file>