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FB" w:rsidRDefault="007A02C4">
      <w:pPr>
        <w:spacing w:line="497" w:lineRule="exact"/>
        <w:ind w:right="398"/>
        <w:jc w:val="right"/>
        <w:rPr>
          <w:rFonts w:ascii="Microsoft JhengHei" w:eastAsia="Microsoft JhengHei"/>
          <w:b/>
          <w:sz w:val="30"/>
        </w:rPr>
      </w:pPr>
      <w:r>
        <w:pict>
          <v:group id="_x0000_s1055" style="position:absolute;left:0;text-align:left;margin-left:416.2pt;margin-top:28.35pt;width:136.7pt;height:30.35pt;z-index:-251657216;mso-wrap-distance-left:0;mso-wrap-distance-right:0;mso-position-horizontal-relative:page" coordorigin="8324,567" coordsize="2734,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8461;top:567;width:2427;height:607">
              <v:imagedata r:id="rId4" o:title=""/>
            </v:shape>
            <v:shapetype id="_x0000_t202" coordsize="21600,21600" o:spt="202" path="m,l,21600r21600,l21600,xe">
              <v:stroke joinstyle="miter"/>
              <v:path gradientshapeok="t" o:connecttype="rect"/>
            </v:shapetype>
            <v:shape id="_x0000_s1056" type="#_x0000_t202" style="position:absolute;left:8323;top:567;width:2734;height:607" filled="f" stroked="f">
              <v:textbox inset="0,0,0,0">
                <w:txbxContent>
                  <w:p w:rsidR="007D57FB" w:rsidRDefault="007A02C4">
                    <w:pPr>
                      <w:spacing w:before="118"/>
                      <w:rPr>
                        <w:rFonts w:ascii="Times New Roman"/>
                        <w:b/>
                        <w:sz w:val="30"/>
                      </w:rPr>
                    </w:pPr>
                    <w:r>
                      <w:rPr>
                        <w:rFonts w:ascii="Times New Roman"/>
                        <w:b/>
                        <w:sz w:val="30"/>
                      </w:rPr>
                      <w:t>12330100084576145F</w:t>
                    </w:r>
                  </w:p>
                </w:txbxContent>
              </v:textbox>
            </v:shape>
            <w10:wrap type="topAndBottom" anchorx="page"/>
          </v:group>
        </w:pict>
      </w:r>
      <w:r>
        <w:rPr>
          <w:rFonts w:ascii="Microsoft JhengHei" w:eastAsia="Microsoft JhengHei" w:hint="eastAsia"/>
          <w:b/>
          <w:sz w:val="30"/>
        </w:rPr>
        <w:t>统一社会信用代码</w:t>
      </w: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spacing w:before="7"/>
        <w:rPr>
          <w:rFonts w:ascii="Microsoft JhengHei"/>
          <w:b/>
          <w:sz w:val="15"/>
        </w:rPr>
      </w:pPr>
    </w:p>
    <w:p w:rsidR="007D57FB" w:rsidRDefault="007A02C4">
      <w:pPr>
        <w:spacing w:line="811" w:lineRule="exact"/>
        <w:ind w:right="89"/>
        <w:jc w:val="center"/>
        <w:rPr>
          <w:rFonts w:ascii="Microsoft JhengHei" w:eastAsia="Microsoft JhengHei"/>
          <w:b/>
          <w:sz w:val="52"/>
        </w:rPr>
      </w:pPr>
      <w:r>
        <w:rPr>
          <w:rFonts w:ascii="Microsoft JhengHei" w:eastAsia="Microsoft JhengHei" w:hint="eastAsia"/>
          <w:b/>
          <w:spacing w:val="73"/>
          <w:sz w:val="52"/>
        </w:rPr>
        <w:t>事业单位法人年度报告书</w:t>
      </w:r>
    </w:p>
    <w:p w:rsidR="007D57FB" w:rsidRDefault="007A02C4">
      <w:pPr>
        <w:tabs>
          <w:tab w:val="left" w:pos="661"/>
          <w:tab w:val="left" w:pos="1561"/>
        </w:tabs>
        <w:spacing w:before="251"/>
        <w:ind w:right="68"/>
        <w:jc w:val="center"/>
        <w:rPr>
          <w:rFonts w:ascii="Microsoft JhengHei" w:eastAsia="Microsoft JhengHei"/>
          <w:b/>
          <w:sz w:val="36"/>
        </w:rPr>
      </w:pPr>
      <w:r>
        <w:rPr>
          <w:rFonts w:ascii="Microsoft JhengHei" w:eastAsia="Microsoft JhengHei" w:hint="eastAsia"/>
          <w:b/>
          <w:sz w:val="36"/>
        </w:rPr>
        <w:t>（</w:t>
      </w:r>
      <w:r>
        <w:rPr>
          <w:rFonts w:ascii="Microsoft JhengHei" w:eastAsia="Microsoft JhengHei" w:hint="eastAsia"/>
          <w:b/>
          <w:sz w:val="36"/>
        </w:rPr>
        <w:tab/>
      </w:r>
      <w:r>
        <w:rPr>
          <w:rFonts w:ascii="Times New Roman" w:eastAsia="Times New Roman"/>
          <w:b/>
          <w:sz w:val="30"/>
        </w:rPr>
        <w:t>2020</w:t>
      </w:r>
      <w:r>
        <w:rPr>
          <w:rFonts w:ascii="Times New Roman" w:eastAsia="Times New Roman"/>
          <w:b/>
          <w:sz w:val="30"/>
        </w:rPr>
        <w:tab/>
      </w:r>
      <w:r>
        <w:rPr>
          <w:rFonts w:ascii="Microsoft JhengHei" w:eastAsia="Microsoft JhengHei" w:hint="eastAsia"/>
          <w:b/>
          <w:sz w:val="36"/>
        </w:rPr>
        <w:t>）</w:t>
      </w:r>
      <w:r>
        <w:rPr>
          <w:rFonts w:ascii="Microsoft JhengHei" w:eastAsia="Microsoft JhengHei" w:hint="eastAsia"/>
          <w:b/>
          <w:spacing w:val="10"/>
          <w:sz w:val="36"/>
        </w:rPr>
        <w:t xml:space="preserve"> </w:t>
      </w:r>
      <w:r>
        <w:rPr>
          <w:rFonts w:ascii="Microsoft JhengHei" w:eastAsia="Microsoft JhengHei" w:hint="eastAsia"/>
          <w:b/>
          <w:spacing w:val="10"/>
          <w:sz w:val="36"/>
        </w:rPr>
        <w:t>年度</w:t>
      </w:r>
    </w:p>
    <w:p w:rsidR="007D57FB" w:rsidRDefault="007D57FB">
      <w:pPr>
        <w:pStyle w:val="a3"/>
        <w:rPr>
          <w:rFonts w:ascii="Microsoft JhengHei"/>
          <w:b/>
          <w:sz w:val="36"/>
        </w:rPr>
      </w:pPr>
    </w:p>
    <w:p w:rsidR="007D57FB" w:rsidRDefault="007D57FB">
      <w:pPr>
        <w:pStyle w:val="a3"/>
        <w:rPr>
          <w:rFonts w:ascii="Microsoft JhengHei"/>
          <w:b/>
          <w:sz w:val="36"/>
        </w:rPr>
      </w:pPr>
    </w:p>
    <w:p w:rsidR="007D57FB" w:rsidRDefault="007D57FB">
      <w:pPr>
        <w:pStyle w:val="a3"/>
        <w:rPr>
          <w:rFonts w:ascii="Microsoft JhengHei"/>
          <w:b/>
          <w:sz w:val="36"/>
        </w:rPr>
      </w:pPr>
    </w:p>
    <w:p w:rsidR="007D57FB" w:rsidRDefault="007D57FB">
      <w:pPr>
        <w:pStyle w:val="a3"/>
        <w:rPr>
          <w:rFonts w:ascii="Microsoft JhengHei"/>
          <w:b/>
          <w:sz w:val="36"/>
        </w:rPr>
      </w:pPr>
    </w:p>
    <w:p w:rsidR="007D57FB" w:rsidRDefault="007D57FB">
      <w:pPr>
        <w:pStyle w:val="a3"/>
        <w:rPr>
          <w:rFonts w:ascii="Microsoft JhengHei"/>
          <w:b/>
          <w:sz w:val="36"/>
        </w:rPr>
      </w:pPr>
    </w:p>
    <w:p w:rsidR="007D57FB" w:rsidRDefault="007D57FB">
      <w:pPr>
        <w:pStyle w:val="a3"/>
        <w:spacing w:before="17"/>
        <w:rPr>
          <w:rFonts w:ascii="Microsoft JhengHei"/>
          <w:b/>
          <w:sz w:val="18"/>
        </w:rPr>
      </w:pPr>
    </w:p>
    <w:p w:rsidR="007D57FB" w:rsidRDefault="007A02C4">
      <w:pPr>
        <w:tabs>
          <w:tab w:val="left" w:pos="3047"/>
        </w:tabs>
        <w:ind w:left="846"/>
        <w:rPr>
          <w:rFonts w:ascii="黑体" w:eastAsia="黑体"/>
          <w:sz w:val="36"/>
        </w:rPr>
      </w:pPr>
      <w:r>
        <w:pict>
          <v:line id="_x0000_s1054" style="position:absolute;left:0;text-align:left;z-index:-251656192;mso-wrap-distance-left:0;mso-wrap-distance-right:0;mso-position-horizontal-relative:page" from="198pt,36.15pt" to="7in,36.15pt" strokeweight="1.5pt">
            <w10:wrap type="topAndBottom" anchorx="page"/>
          </v:line>
        </w:pict>
      </w:r>
      <w:r>
        <w:rPr>
          <w:rFonts w:ascii="Microsoft JhengHei" w:eastAsia="Microsoft JhengHei" w:hint="eastAsia"/>
          <w:b/>
          <w:sz w:val="36"/>
        </w:rPr>
        <w:t>单</w:t>
      </w:r>
      <w:r>
        <w:rPr>
          <w:rFonts w:ascii="Microsoft JhengHei" w:eastAsia="Microsoft JhengHei" w:hint="eastAsia"/>
          <w:b/>
          <w:sz w:val="36"/>
        </w:rPr>
        <w:t xml:space="preserve">  </w:t>
      </w:r>
      <w:r>
        <w:rPr>
          <w:rFonts w:ascii="Microsoft JhengHei" w:eastAsia="Microsoft JhengHei" w:hint="eastAsia"/>
          <w:b/>
          <w:sz w:val="36"/>
        </w:rPr>
        <w:t>位</w:t>
      </w:r>
      <w:r>
        <w:rPr>
          <w:rFonts w:ascii="Microsoft JhengHei" w:eastAsia="Microsoft JhengHei" w:hint="eastAsia"/>
          <w:b/>
          <w:sz w:val="36"/>
        </w:rPr>
        <w:t xml:space="preserve"> </w:t>
      </w:r>
      <w:r>
        <w:rPr>
          <w:rFonts w:ascii="Microsoft JhengHei" w:eastAsia="Microsoft JhengHei" w:hint="eastAsia"/>
          <w:b/>
          <w:spacing w:val="2"/>
          <w:sz w:val="36"/>
        </w:rPr>
        <w:t xml:space="preserve"> </w:t>
      </w:r>
      <w:r>
        <w:rPr>
          <w:rFonts w:ascii="Microsoft JhengHei" w:eastAsia="Microsoft JhengHei" w:hint="eastAsia"/>
          <w:b/>
          <w:sz w:val="36"/>
        </w:rPr>
        <w:t>名</w:t>
      </w:r>
      <w:r>
        <w:rPr>
          <w:rFonts w:ascii="Microsoft JhengHei" w:eastAsia="Microsoft JhengHei" w:hint="eastAsia"/>
          <w:b/>
          <w:sz w:val="36"/>
        </w:rPr>
        <w:t xml:space="preserve"> </w:t>
      </w:r>
      <w:r>
        <w:rPr>
          <w:rFonts w:ascii="Microsoft JhengHei" w:eastAsia="Microsoft JhengHei" w:hint="eastAsia"/>
          <w:b/>
          <w:spacing w:val="1"/>
          <w:sz w:val="36"/>
        </w:rPr>
        <w:t xml:space="preserve"> </w:t>
      </w:r>
      <w:r>
        <w:rPr>
          <w:rFonts w:ascii="Microsoft JhengHei" w:eastAsia="Microsoft JhengHei" w:hint="eastAsia"/>
          <w:b/>
          <w:sz w:val="36"/>
        </w:rPr>
        <w:t>称</w:t>
      </w:r>
      <w:r>
        <w:rPr>
          <w:rFonts w:ascii="Microsoft JhengHei" w:eastAsia="Microsoft JhengHei" w:hint="eastAsia"/>
          <w:b/>
          <w:sz w:val="36"/>
        </w:rPr>
        <w:tab/>
      </w:r>
      <w:r>
        <w:rPr>
          <w:rFonts w:ascii="黑体" w:eastAsia="黑体" w:hint="eastAsia"/>
          <w:sz w:val="36"/>
        </w:rPr>
        <w:t>杭州市交通运输发展保障中心</w:t>
      </w:r>
    </w:p>
    <w:p w:rsidR="007D57FB" w:rsidRDefault="007D57FB">
      <w:pPr>
        <w:pStyle w:val="a3"/>
        <w:spacing w:before="4"/>
        <w:rPr>
          <w:rFonts w:ascii="黑体"/>
          <w:sz w:val="27"/>
        </w:rPr>
      </w:pPr>
    </w:p>
    <w:p w:rsidR="007D57FB" w:rsidRDefault="007A02C4">
      <w:pPr>
        <w:ind w:left="844"/>
        <w:rPr>
          <w:rFonts w:ascii="Microsoft JhengHei" w:eastAsia="Microsoft JhengHei"/>
          <w:b/>
          <w:sz w:val="36"/>
        </w:rPr>
      </w:pPr>
      <w:r>
        <w:rPr>
          <w:rFonts w:ascii="Microsoft JhengHei" w:eastAsia="Microsoft JhengHei" w:hint="eastAsia"/>
          <w:b/>
          <w:sz w:val="36"/>
        </w:rPr>
        <w:t>法定代表人</w:t>
      </w:r>
    </w:p>
    <w:p w:rsidR="007D57FB" w:rsidRDefault="007A02C4">
      <w:pPr>
        <w:pStyle w:val="a3"/>
        <w:spacing w:line="30" w:lineRule="exact"/>
        <w:ind w:left="2925"/>
        <w:rPr>
          <w:rFonts w:ascii="Microsoft JhengHei"/>
          <w:sz w:val="3"/>
        </w:rPr>
      </w:pPr>
      <w:r>
        <w:rPr>
          <w:rFonts w:ascii="Microsoft JhengHei"/>
          <w:sz w:val="3"/>
        </w:rPr>
      </w:r>
      <w:r>
        <w:rPr>
          <w:rFonts w:ascii="Microsoft JhengHei"/>
          <w:sz w:val="3"/>
        </w:rPr>
        <w:pict>
          <v:group id="_x0000_s1052" style="width:306pt;height:1.5pt;mso-position-horizontal-relative:char;mso-position-vertical-relative:line" coordsize="6120,30">
            <v:line id="_x0000_s1053" style="position:absolute" from="0,15" to="6120,15" strokeweight="1.5pt"/>
            <w10:wrap type="none"/>
            <w10:anchorlock/>
          </v:group>
        </w:pict>
      </w: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rPr>
          <w:rFonts w:ascii="Microsoft JhengHei"/>
          <w:b/>
          <w:sz w:val="20"/>
        </w:rPr>
      </w:pPr>
    </w:p>
    <w:p w:rsidR="007D57FB" w:rsidRDefault="007D57FB">
      <w:pPr>
        <w:pStyle w:val="a3"/>
        <w:spacing w:before="16"/>
        <w:rPr>
          <w:rFonts w:ascii="Microsoft JhengHei"/>
          <w:b/>
          <w:sz w:val="10"/>
        </w:rPr>
      </w:pPr>
    </w:p>
    <w:p w:rsidR="007D57FB" w:rsidRDefault="007A02C4">
      <w:pPr>
        <w:pStyle w:val="1"/>
        <w:spacing w:line="539" w:lineRule="exact"/>
        <w:ind w:right="8"/>
        <w:jc w:val="center"/>
      </w:pPr>
      <w:r>
        <w:pict>
          <v:group id="_x0000_s1049" style="position:absolute;left:0;text-align:left;margin-left:261.05pt;margin-top:19pt;width:90.8pt;height:22.7pt;z-index:-252089344;mso-position-horizontal-relative:page" coordorigin="5221,380" coordsize="1816,454">
            <v:shape id="_x0000_s1051" type="#_x0000_t75" style="position:absolute;left:5220;top:379;width:1816;height:454">
              <v:imagedata r:id="rId4" o:title=""/>
            </v:shape>
            <v:shape id="_x0000_s1050" type="#_x0000_t202" style="position:absolute;left:5220;top:379;width:1816;height:454" filled="f" stroked="f">
              <v:textbox inset="0,0,0,0">
                <w:txbxContent>
                  <w:p w:rsidR="007D57FB" w:rsidRDefault="007A02C4">
                    <w:pPr>
                      <w:spacing w:before="29"/>
                      <w:ind w:left="122"/>
                      <w:rPr>
                        <w:rFonts w:ascii="Microsoft JhengHei" w:eastAsia="Microsoft JhengHei"/>
                        <w:b/>
                        <w:sz w:val="18"/>
                      </w:rPr>
                    </w:pPr>
                    <w:r>
                      <w:rPr>
                        <w:rFonts w:ascii="Microsoft JhengHei" w:eastAsia="Microsoft JhengHei" w:hint="eastAsia"/>
                        <w:b/>
                        <w:w w:val="90"/>
                        <w:sz w:val="18"/>
                      </w:rPr>
                      <w:t>编号：</w:t>
                    </w:r>
                    <w:r>
                      <w:rPr>
                        <w:rFonts w:ascii="Microsoft JhengHei" w:eastAsia="Microsoft JhengHei" w:hint="eastAsia"/>
                        <w:b/>
                        <w:w w:val="90"/>
                        <w:sz w:val="18"/>
                      </w:rPr>
                      <w:t>133010000999</w:t>
                    </w:r>
                  </w:p>
                </w:txbxContent>
              </v:textbox>
            </v:shape>
            <w10:wrap anchorx="page"/>
          </v:group>
        </w:pict>
      </w:r>
      <w:r>
        <w:t>国家事业单位登记管理局制</w:t>
      </w:r>
    </w:p>
    <w:p w:rsidR="007D57FB" w:rsidRDefault="007D57FB">
      <w:pPr>
        <w:spacing w:line="539" w:lineRule="exact"/>
        <w:jc w:val="center"/>
        <w:sectPr w:rsidR="007D57FB">
          <w:type w:val="continuous"/>
          <w:pgSz w:w="11910" w:h="16840"/>
          <w:pgMar w:top="1500" w:right="600" w:bottom="280" w:left="1020" w:header="720" w:footer="720" w:gutter="0"/>
          <w:cols w:space="720"/>
        </w:sect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1"/>
        <w:gridCol w:w="2095"/>
        <w:gridCol w:w="1826"/>
        <w:gridCol w:w="2181"/>
        <w:gridCol w:w="2210"/>
      </w:tblGrid>
      <w:tr w:rsidR="007D57FB">
        <w:trPr>
          <w:trHeight w:val="794"/>
        </w:trPr>
        <w:tc>
          <w:tcPr>
            <w:tcW w:w="1701" w:type="dxa"/>
            <w:vMerge w:val="restart"/>
            <w:tcBorders>
              <w:bottom w:val="single" w:sz="4" w:space="0" w:color="000000"/>
              <w:right w:val="single" w:sz="4" w:space="0" w:color="000000"/>
            </w:tcBorders>
          </w:tcPr>
          <w:p w:rsidR="007D57FB" w:rsidRDefault="007D57FB">
            <w:pPr>
              <w:pStyle w:val="TableParagraph"/>
              <w:rPr>
                <w:rFonts w:ascii="Microsoft JhengHei"/>
                <w:b/>
                <w:sz w:val="32"/>
              </w:rPr>
            </w:pPr>
          </w:p>
          <w:p w:rsidR="007D57FB" w:rsidRDefault="007D57FB">
            <w:pPr>
              <w:pStyle w:val="TableParagraph"/>
              <w:rPr>
                <w:rFonts w:ascii="Microsoft JhengHei"/>
                <w:b/>
                <w:sz w:val="32"/>
              </w:rPr>
            </w:pPr>
          </w:p>
          <w:p w:rsidR="007D57FB" w:rsidRDefault="007D57FB">
            <w:pPr>
              <w:pStyle w:val="TableParagraph"/>
              <w:rPr>
                <w:rFonts w:ascii="Microsoft JhengHei"/>
                <w:b/>
                <w:sz w:val="32"/>
              </w:rPr>
            </w:pPr>
          </w:p>
          <w:p w:rsidR="007D57FB" w:rsidRDefault="007D57FB">
            <w:pPr>
              <w:pStyle w:val="TableParagraph"/>
              <w:rPr>
                <w:rFonts w:ascii="Microsoft JhengHei"/>
                <w:b/>
                <w:sz w:val="32"/>
              </w:rPr>
            </w:pPr>
          </w:p>
          <w:p w:rsidR="007D57FB" w:rsidRDefault="007D57FB">
            <w:pPr>
              <w:pStyle w:val="TableParagraph"/>
              <w:spacing w:before="16"/>
              <w:rPr>
                <w:rFonts w:ascii="Microsoft JhengHei"/>
                <w:b/>
                <w:sz w:val="24"/>
              </w:rPr>
            </w:pPr>
          </w:p>
          <w:p w:rsidR="007D57FB" w:rsidRDefault="007A02C4">
            <w:pPr>
              <w:pStyle w:val="TableParagraph"/>
              <w:spacing w:line="254" w:lineRule="auto"/>
              <w:ind w:left="449" w:right="347" w:hanging="81"/>
              <w:rPr>
                <w:rFonts w:ascii="Microsoft JhengHei" w:eastAsia="Microsoft JhengHei"/>
                <w:b/>
                <w:sz w:val="32"/>
              </w:rPr>
            </w:pPr>
            <w:proofErr w:type="gramStart"/>
            <w:r>
              <w:rPr>
                <w:rFonts w:ascii="Microsoft JhengHei" w:eastAsia="Microsoft JhengHei" w:hint="eastAsia"/>
                <w:b/>
                <w:spacing w:val="-6"/>
                <w:sz w:val="32"/>
              </w:rPr>
              <w:t>《</w:t>
            </w:r>
            <w:proofErr w:type="gramEnd"/>
            <w:r>
              <w:rPr>
                <w:rFonts w:ascii="Microsoft JhengHei" w:eastAsia="Microsoft JhengHei" w:hint="eastAsia"/>
                <w:b/>
                <w:spacing w:val="-6"/>
                <w:sz w:val="32"/>
              </w:rPr>
              <w:t>事业</w:t>
            </w:r>
            <w:r>
              <w:rPr>
                <w:rFonts w:ascii="Microsoft JhengHei" w:eastAsia="Microsoft JhengHei" w:hint="eastAsia"/>
                <w:b/>
                <w:sz w:val="32"/>
              </w:rPr>
              <w:t>单</w:t>
            </w:r>
            <w:r>
              <w:rPr>
                <w:rFonts w:ascii="Microsoft JhengHei" w:eastAsia="Microsoft JhengHei" w:hint="eastAsia"/>
                <w:b/>
                <w:sz w:val="32"/>
              </w:rPr>
              <w:t xml:space="preserve"> </w:t>
            </w:r>
            <w:r>
              <w:rPr>
                <w:rFonts w:ascii="Microsoft JhengHei" w:eastAsia="Microsoft JhengHei" w:hint="eastAsia"/>
                <w:b/>
                <w:sz w:val="32"/>
              </w:rPr>
              <w:t>位</w:t>
            </w:r>
          </w:p>
          <w:p w:rsidR="007D57FB" w:rsidRDefault="007A02C4">
            <w:pPr>
              <w:pStyle w:val="TableParagraph"/>
              <w:spacing w:before="1" w:line="254" w:lineRule="auto"/>
              <w:ind w:left="448" w:right="267"/>
              <w:rPr>
                <w:rFonts w:ascii="Microsoft JhengHei" w:eastAsia="Microsoft JhengHei"/>
                <w:b/>
                <w:sz w:val="32"/>
              </w:rPr>
            </w:pPr>
            <w:r>
              <w:rPr>
                <w:rFonts w:ascii="Microsoft JhengHei" w:eastAsia="Microsoft JhengHei" w:hint="eastAsia"/>
                <w:b/>
                <w:sz w:val="32"/>
              </w:rPr>
              <w:t>法</w:t>
            </w:r>
            <w:r>
              <w:rPr>
                <w:rFonts w:ascii="Microsoft JhengHei" w:eastAsia="Microsoft JhengHei" w:hint="eastAsia"/>
                <w:b/>
                <w:sz w:val="32"/>
              </w:rPr>
              <w:t xml:space="preserve"> </w:t>
            </w:r>
            <w:r>
              <w:rPr>
                <w:rFonts w:ascii="Microsoft JhengHei" w:eastAsia="Microsoft JhengHei" w:hint="eastAsia"/>
                <w:b/>
                <w:sz w:val="32"/>
              </w:rPr>
              <w:t>人</w:t>
            </w:r>
            <w:r>
              <w:rPr>
                <w:rFonts w:ascii="Microsoft JhengHei" w:eastAsia="Microsoft JhengHei" w:hint="eastAsia"/>
                <w:b/>
                <w:spacing w:val="-6"/>
                <w:sz w:val="32"/>
              </w:rPr>
              <w:t>证书</w:t>
            </w:r>
            <w:proofErr w:type="gramStart"/>
            <w:r>
              <w:rPr>
                <w:rFonts w:ascii="Microsoft JhengHei" w:eastAsia="Microsoft JhengHei" w:hint="eastAsia"/>
                <w:b/>
                <w:spacing w:val="-6"/>
                <w:sz w:val="32"/>
              </w:rPr>
              <w:t>》</w:t>
            </w:r>
            <w:proofErr w:type="gramEnd"/>
            <w:r>
              <w:rPr>
                <w:rFonts w:ascii="Microsoft JhengHei" w:eastAsia="Microsoft JhengHei" w:hint="eastAsia"/>
                <w:b/>
                <w:sz w:val="32"/>
              </w:rPr>
              <w:t>登</w:t>
            </w:r>
            <w:r>
              <w:rPr>
                <w:rFonts w:ascii="Microsoft JhengHei" w:eastAsia="Microsoft JhengHei" w:hint="eastAsia"/>
                <w:b/>
                <w:sz w:val="32"/>
              </w:rPr>
              <w:t xml:space="preserve"> </w:t>
            </w:r>
            <w:r>
              <w:rPr>
                <w:rFonts w:ascii="Microsoft JhengHei" w:eastAsia="Microsoft JhengHei" w:hint="eastAsia"/>
                <w:b/>
                <w:sz w:val="32"/>
              </w:rPr>
              <w:t>载</w:t>
            </w:r>
          </w:p>
          <w:p w:rsidR="007D57FB" w:rsidRDefault="007A02C4">
            <w:pPr>
              <w:pStyle w:val="TableParagraph"/>
              <w:ind w:left="449"/>
              <w:rPr>
                <w:rFonts w:ascii="Microsoft JhengHei" w:eastAsia="Microsoft JhengHei"/>
                <w:b/>
                <w:sz w:val="32"/>
              </w:rPr>
            </w:pPr>
            <w:r>
              <w:rPr>
                <w:rFonts w:ascii="Microsoft JhengHei" w:eastAsia="Microsoft JhengHei" w:hint="eastAsia"/>
                <w:b/>
                <w:sz w:val="32"/>
              </w:rPr>
              <w:t>事</w:t>
            </w:r>
            <w:r>
              <w:rPr>
                <w:rFonts w:ascii="Microsoft JhengHei" w:eastAsia="Microsoft JhengHei" w:hint="eastAsia"/>
                <w:b/>
                <w:sz w:val="32"/>
              </w:rPr>
              <w:t xml:space="preserve">  </w:t>
            </w:r>
            <w:r>
              <w:rPr>
                <w:rFonts w:ascii="Microsoft JhengHei" w:eastAsia="Microsoft JhengHei" w:hint="eastAsia"/>
                <w:b/>
                <w:sz w:val="32"/>
              </w:rPr>
              <w:t>项</w:t>
            </w:r>
          </w:p>
        </w:tc>
        <w:tc>
          <w:tcPr>
            <w:tcW w:w="2095" w:type="dxa"/>
            <w:tcBorders>
              <w:left w:val="single" w:sz="4" w:space="0" w:color="000000"/>
              <w:bottom w:val="single" w:sz="4" w:space="0" w:color="000000"/>
              <w:right w:val="single" w:sz="4" w:space="0" w:color="000000"/>
            </w:tcBorders>
          </w:tcPr>
          <w:p w:rsidR="007D57FB" w:rsidRDefault="007A02C4">
            <w:pPr>
              <w:pStyle w:val="TableParagraph"/>
              <w:spacing w:before="89"/>
              <w:ind w:left="28"/>
              <w:jc w:val="center"/>
              <w:rPr>
                <w:rFonts w:ascii="Microsoft JhengHei" w:eastAsia="Microsoft JhengHei"/>
                <w:b/>
                <w:sz w:val="32"/>
              </w:rPr>
            </w:pPr>
            <w:r>
              <w:rPr>
                <w:rFonts w:ascii="Microsoft JhengHei" w:eastAsia="Microsoft JhengHei" w:hint="eastAsia"/>
                <w:b/>
                <w:sz w:val="32"/>
              </w:rPr>
              <w:t>单位名称</w:t>
            </w:r>
          </w:p>
        </w:tc>
        <w:tc>
          <w:tcPr>
            <w:tcW w:w="6217" w:type="dxa"/>
            <w:gridSpan w:val="3"/>
            <w:tcBorders>
              <w:left w:val="single" w:sz="4" w:space="0" w:color="000000"/>
              <w:bottom w:val="single" w:sz="4" w:space="0" w:color="000000"/>
            </w:tcBorders>
          </w:tcPr>
          <w:p w:rsidR="007D57FB" w:rsidRDefault="007A02C4">
            <w:pPr>
              <w:pStyle w:val="TableParagraph"/>
              <w:spacing w:before="220"/>
              <w:ind w:left="1298"/>
              <w:rPr>
                <w:sz w:val="28"/>
              </w:rPr>
            </w:pPr>
            <w:r>
              <w:rPr>
                <w:sz w:val="28"/>
              </w:rPr>
              <w:t>杭州市交通运输发展保障中心</w:t>
            </w:r>
          </w:p>
        </w:tc>
      </w:tr>
      <w:tr w:rsidR="007D57FB">
        <w:trPr>
          <w:trHeight w:val="4535"/>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7D57FB" w:rsidRDefault="007D57FB">
            <w:pPr>
              <w:pStyle w:val="TableParagraph"/>
              <w:rPr>
                <w:rFonts w:ascii="Microsoft JhengHei"/>
                <w:b/>
                <w:sz w:val="32"/>
              </w:rPr>
            </w:pPr>
          </w:p>
          <w:p w:rsidR="007D57FB" w:rsidRDefault="007D57FB">
            <w:pPr>
              <w:pStyle w:val="TableParagraph"/>
              <w:rPr>
                <w:rFonts w:ascii="Microsoft JhengHei"/>
                <w:b/>
                <w:sz w:val="32"/>
              </w:rPr>
            </w:pPr>
          </w:p>
          <w:p w:rsidR="007D57FB" w:rsidRDefault="007D57FB">
            <w:pPr>
              <w:pStyle w:val="TableParagraph"/>
              <w:spacing w:before="10"/>
              <w:rPr>
                <w:rFonts w:ascii="Microsoft JhengHei"/>
                <w:b/>
                <w:sz w:val="25"/>
              </w:rPr>
            </w:pPr>
          </w:p>
          <w:p w:rsidR="007D57FB" w:rsidRDefault="007A02C4">
            <w:pPr>
              <w:pStyle w:val="TableParagraph"/>
              <w:spacing w:line="254" w:lineRule="auto"/>
              <w:ind w:left="414" w:right="384"/>
              <w:rPr>
                <w:rFonts w:ascii="Microsoft JhengHei" w:eastAsia="Microsoft JhengHei"/>
                <w:b/>
                <w:sz w:val="32"/>
              </w:rPr>
            </w:pPr>
            <w:r>
              <w:rPr>
                <w:rFonts w:ascii="Microsoft JhengHei" w:eastAsia="Microsoft JhengHei" w:hint="eastAsia"/>
                <w:b/>
                <w:sz w:val="32"/>
              </w:rPr>
              <w:t>宗</w:t>
            </w:r>
            <w:r>
              <w:rPr>
                <w:rFonts w:ascii="Microsoft JhengHei" w:eastAsia="Microsoft JhengHei" w:hint="eastAsia"/>
                <w:b/>
                <w:sz w:val="32"/>
              </w:rPr>
              <w:t xml:space="preserve"> </w:t>
            </w:r>
            <w:r>
              <w:rPr>
                <w:rFonts w:ascii="Microsoft JhengHei" w:eastAsia="Microsoft JhengHei" w:hint="eastAsia"/>
                <w:b/>
                <w:sz w:val="32"/>
              </w:rPr>
              <w:t>旨</w:t>
            </w:r>
            <w:r>
              <w:rPr>
                <w:rFonts w:ascii="Microsoft JhengHei" w:eastAsia="Microsoft JhengHei" w:hint="eastAsia"/>
                <w:b/>
                <w:sz w:val="32"/>
              </w:rPr>
              <w:t xml:space="preserve"> </w:t>
            </w:r>
            <w:r>
              <w:rPr>
                <w:rFonts w:ascii="Microsoft JhengHei" w:eastAsia="Microsoft JhengHei" w:hint="eastAsia"/>
                <w:b/>
                <w:sz w:val="32"/>
              </w:rPr>
              <w:t>和业务范围</w:t>
            </w:r>
          </w:p>
        </w:tc>
        <w:tc>
          <w:tcPr>
            <w:tcW w:w="6217" w:type="dxa"/>
            <w:gridSpan w:val="3"/>
            <w:tcBorders>
              <w:top w:val="single" w:sz="4" w:space="0" w:color="000000"/>
              <w:left w:val="single" w:sz="4" w:space="0" w:color="000000"/>
              <w:bottom w:val="single" w:sz="4" w:space="0" w:color="000000"/>
            </w:tcBorders>
          </w:tcPr>
          <w:p w:rsidR="007D57FB" w:rsidRDefault="007D57FB">
            <w:pPr>
              <w:pStyle w:val="TableParagraph"/>
              <w:spacing w:before="4"/>
              <w:rPr>
                <w:rFonts w:ascii="Microsoft JhengHei"/>
                <w:b/>
                <w:sz w:val="13"/>
              </w:rPr>
            </w:pPr>
          </w:p>
          <w:p w:rsidR="007D57FB" w:rsidRDefault="007A02C4">
            <w:pPr>
              <w:pStyle w:val="TableParagraph"/>
              <w:spacing w:line="242" w:lineRule="auto"/>
              <w:ind w:left="118" w:right="76"/>
              <w:jc w:val="both"/>
              <w:rPr>
                <w:sz w:val="24"/>
              </w:rPr>
            </w:pPr>
            <w:r>
              <w:rPr>
                <w:sz w:val="24"/>
              </w:rPr>
              <w:t>做好杭州交通发展保障工作。承担交通基础设施建设工程项目前期和建设管理工作</w:t>
            </w:r>
            <w:r>
              <w:rPr>
                <w:sz w:val="24"/>
              </w:rPr>
              <w:t xml:space="preserve"> </w:t>
            </w:r>
            <w:r>
              <w:rPr>
                <w:sz w:val="24"/>
              </w:rPr>
              <w:t>承担航道养护和疏浚管理相关工作</w:t>
            </w:r>
            <w:r>
              <w:rPr>
                <w:sz w:val="24"/>
              </w:rPr>
              <w:t xml:space="preserve"> </w:t>
            </w:r>
            <w:r>
              <w:rPr>
                <w:sz w:val="24"/>
              </w:rPr>
              <w:t>承担交通应急抢险和战备保障工作</w:t>
            </w:r>
            <w:r>
              <w:rPr>
                <w:sz w:val="24"/>
              </w:rPr>
              <w:t xml:space="preserve"> </w:t>
            </w:r>
            <w:r>
              <w:rPr>
                <w:sz w:val="24"/>
              </w:rPr>
              <w:t>承担交通产业发展、</w:t>
            </w:r>
            <w:r>
              <w:rPr>
                <w:sz w:val="24"/>
              </w:rPr>
              <w:t xml:space="preserve">ETC </w:t>
            </w:r>
            <w:r>
              <w:rPr>
                <w:sz w:val="24"/>
              </w:rPr>
              <w:t>发展、从业人员继续教育和交通运输公益类综合体的服务管理等社会公益服务工作</w:t>
            </w:r>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7D57FB" w:rsidRDefault="007A02C4">
            <w:pPr>
              <w:pStyle w:val="TableParagraph"/>
              <w:tabs>
                <w:tab w:val="left" w:pos="989"/>
              </w:tabs>
              <w:spacing w:before="89"/>
              <w:ind w:left="28"/>
              <w:jc w:val="center"/>
              <w:rPr>
                <w:rFonts w:ascii="Microsoft JhengHei" w:eastAsia="Microsoft JhengHei"/>
                <w:b/>
                <w:sz w:val="32"/>
              </w:rPr>
            </w:pPr>
            <w:r>
              <w:rPr>
                <w:rFonts w:ascii="Microsoft JhengHei" w:eastAsia="Microsoft JhengHei" w:hint="eastAsia"/>
                <w:b/>
                <w:sz w:val="32"/>
              </w:rPr>
              <w:t>住</w:t>
            </w:r>
            <w:r>
              <w:rPr>
                <w:rFonts w:ascii="Microsoft JhengHei" w:eastAsia="Microsoft JhengHei" w:hint="eastAsia"/>
                <w:b/>
                <w:sz w:val="32"/>
              </w:rPr>
              <w:tab/>
            </w:r>
            <w:r>
              <w:rPr>
                <w:rFonts w:ascii="Microsoft JhengHei" w:eastAsia="Microsoft JhengHei" w:hint="eastAsia"/>
                <w:b/>
                <w:sz w:val="32"/>
              </w:rPr>
              <w:t>所</w:t>
            </w:r>
          </w:p>
        </w:tc>
        <w:tc>
          <w:tcPr>
            <w:tcW w:w="6217" w:type="dxa"/>
            <w:gridSpan w:val="3"/>
            <w:tcBorders>
              <w:top w:val="single" w:sz="4" w:space="0" w:color="000000"/>
              <w:left w:val="single" w:sz="4" w:space="0" w:color="000000"/>
              <w:bottom w:val="single" w:sz="4" w:space="0" w:color="000000"/>
            </w:tcBorders>
          </w:tcPr>
          <w:p w:rsidR="007D57FB" w:rsidRDefault="007A02C4">
            <w:pPr>
              <w:pStyle w:val="TableParagraph"/>
              <w:spacing w:before="220"/>
              <w:ind w:left="1298"/>
              <w:rPr>
                <w:sz w:val="28"/>
              </w:rPr>
            </w:pPr>
            <w:r>
              <w:rPr>
                <w:sz w:val="28"/>
              </w:rPr>
              <w:t>杭州市西湖区文</w:t>
            </w:r>
            <w:proofErr w:type="gramStart"/>
            <w:r>
              <w:rPr>
                <w:sz w:val="28"/>
              </w:rPr>
              <w:t>一</w:t>
            </w:r>
            <w:proofErr w:type="gramEnd"/>
            <w:r>
              <w:rPr>
                <w:sz w:val="28"/>
              </w:rPr>
              <w:t>西路</w:t>
            </w:r>
            <w:r>
              <w:rPr>
                <w:sz w:val="28"/>
              </w:rPr>
              <w:t xml:space="preserve"> 769 </w:t>
            </w:r>
            <w:r>
              <w:rPr>
                <w:sz w:val="28"/>
              </w:rPr>
              <w:t>号</w:t>
            </w:r>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89"/>
              <w:ind w:left="28"/>
              <w:jc w:val="center"/>
              <w:rPr>
                <w:rFonts w:ascii="Microsoft JhengHei" w:eastAsia="Microsoft JhengHei"/>
                <w:b/>
                <w:sz w:val="32"/>
              </w:rPr>
            </w:pPr>
            <w:r>
              <w:rPr>
                <w:rFonts w:ascii="Microsoft JhengHei" w:eastAsia="Microsoft JhengHei" w:hint="eastAsia"/>
                <w:b/>
                <w:sz w:val="32"/>
              </w:rPr>
              <w:t>法定代表人</w:t>
            </w:r>
          </w:p>
        </w:tc>
        <w:tc>
          <w:tcPr>
            <w:tcW w:w="6217" w:type="dxa"/>
            <w:gridSpan w:val="3"/>
            <w:tcBorders>
              <w:top w:val="single" w:sz="4" w:space="0" w:color="000000"/>
              <w:left w:val="single" w:sz="4" w:space="0" w:color="000000"/>
              <w:bottom w:val="single" w:sz="4" w:space="0" w:color="000000"/>
            </w:tcBorders>
          </w:tcPr>
          <w:p w:rsidR="007D57FB" w:rsidRDefault="007A02C4">
            <w:pPr>
              <w:pStyle w:val="TableParagraph"/>
              <w:spacing w:before="220"/>
              <w:ind w:left="2257" w:right="2218"/>
              <w:jc w:val="center"/>
              <w:rPr>
                <w:sz w:val="28"/>
              </w:rPr>
            </w:pPr>
            <w:proofErr w:type="gramStart"/>
            <w:r>
              <w:rPr>
                <w:sz w:val="28"/>
              </w:rPr>
              <w:t>童锋发</w:t>
            </w:r>
            <w:proofErr w:type="gramEnd"/>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89"/>
              <w:ind w:left="28"/>
              <w:jc w:val="center"/>
              <w:rPr>
                <w:rFonts w:ascii="Microsoft JhengHei" w:eastAsia="Microsoft JhengHei"/>
                <w:b/>
                <w:sz w:val="32"/>
              </w:rPr>
            </w:pPr>
            <w:r>
              <w:rPr>
                <w:rFonts w:ascii="Microsoft JhengHei" w:eastAsia="Microsoft JhengHei" w:hint="eastAsia"/>
                <w:b/>
                <w:sz w:val="32"/>
              </w:rPr>
              <w:t>开办资金</w:t>
            </w:r>
          </w:p>
        </w:tc>
        <w:tc>
          <w:tcPr>
            <w:tcW w:w="6217" w:type="dxa"/>
            <w:gridSpan w:val="3"/>
            <w:tcBorders>
              <w:top w:val="single" w:sz="4" w:space="0" w:color="000000"/>
              <w:left w:val="single" w:sz="4" w:space="0" w:color="000000"/>
              <w:bottom w:val="single" w:sz="4" w:space="0" w:color="000000"/>
            </w:tcBorders>
          </w:tcPr>
          <w:p w:rsidR="007D57FB" w:rsidRDefault="007A02C4">
            <w:pPr>
              <w:pStyle w:val="TableParagraph"/>
              <w:spacing w:before="220"/>
              <w:ind w:left="2258" w:right="2218"/>
              <w:jc w:val="center"/>
              <w:rPr>
                <w:sz w:val="28"/>
              </w:rPr>
            </w:pPr>
            <w:r>
              <w:rPr>
                <w:sz w:val="28"/>
              </w:rPr>
              <w:t xml:space="preserve">64994 </w:t>
            </w:r>
            <w:r>
              <w:rPr>
                <w:sz w:val="28"/>
              </w:rPr>
              <w:t>万元</w:t>
            </w:r>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89"/>
              <w:ind w:left="28"/>
              <w:jc w:val="center"/>
              <w:rPr>
                <w:rFonts w:ascii="Microsoft JhengHei" w:eastAsia="Microsoft JhengHei"/>
                <w:b/>
                <w:sz w:val="32"/>
              </w:rPr>
            </w:pPr>
            <w:r>
              <w:rPr>
                <w:rFonts w:ascii="Microsoft JhengHei" w:eastAsia="Microsoft JhengHei" w:hint="eastAsia"/>
                <w:b/>
                <w:sz w:val="32"/>
              </w:rPr>
              <w:t>经费来源</w:t>
            </w:r>
          </w:p>
        </w:tc>
        <w:tc>
          <w:tcPr>
            <w:tcW w:w="6217" w:type="dxa"/>
            <w:gridSpan w:val="3"/>
            <w:tcBorders>
              <w:top w:val="single" w:sz="4" w:space="0" w:color="000000"/>
              <w:left w:val="single" w:sz="4" w:space="0" w:color="000000"/>
              <w:bottom w:val="single" w:sz="4" w:space="0" w:color="000000"/>
            </w:tcBorders>
          </w:tcPr>
          <w:p w:rsidR="007D57FB" w:rsidRDefault="007A02C4">
            <w:pPr>
              <w:pStyle w:val="TableParagraph"/>
              <w:spacing w:before="220"/>
              <w:ind w:left="2258" w:right="2218"/>
              <w:jc w:val="center"/>
              <w:rPr>
                <w:sz w:val="28"/>
              </w:rPr>
            </w:pPr>
            <w:r>
              <w:rPr>
                <w:sz w:val="28"/>
              </w:rPr>
              <w:t>财政适当补助</w:t>
            </w:r>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2095" w:type="dxa"/>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89"/>
              <w:ind w:left="28"/>
              <w:jc w:val="center"/>
              <w:rPr>
                <w:rFonts w:ascii="Microsoft JhengHei" w:eastAsia="Microsoft JhengHei"/>
                <w:b/>
                <w:sz w:val="32"/>
              </w:rPr>
            </w:pPr>
            <w:r>
              <w:rPr>
                <w:rFonts w:ascii="Microsoft JhengHei" w:eastAsia="Microsoft JhengHei" w:hint="eastAsia"/>
                <w:b/>
                <w:sz w:val="32"/>
              </w:rPr>
              <w:t>举办单位</w:t>
            </w:r>
          </w:p>
        </w:tc>
        <w:tc>
          <w:tcPr>
            <w:tcW w:w="6217" w:type="dxa"/>
            <w:gridSpan w:val="3"/>
            <w:tcBorders>
              <w:top w:val="single" w:sz="4" w:space="0" w:color="000000"/>
              <w:left w:val="single" w:sz="4" w:space="0" w:color="000000"/>
              <w:bottom w:val="single" w:sz="4" w:space="0" w:color="000000"/>
            </w:tcBorders>
          </w:tcPr>
          <w:p w:rsidR="007D57FB" w:rsidRDefault="007A02C4">
            <w:pPr>
              <w:pStyle w:val="TableParagraph"/>
              <w:spacing w:before="220"/>
              <w:ind w:left="1998"/>
              <w:rPr>
                <w:sz w:val="28"/>
              </w:rPr>
            </w:pPr>
            <w:r>
              <w:rPr>
                <w:sz w:val="28"/>
              </w:rPr>
              <w:t>杭州市交通运输局</w:t>
            </w:r>
          </w:p>
        </w:tc>
      </w:tr>
      <w:tr w:rsidR="007D57FB">
        <w:trPr>
          <w:trHeight w:val="794"/>
        </w:trPr>
        <w:tc>
          <w:tcPr>
            <w:tcW w:w="1701" w:type="dxa"/>
            <w:vMerge w:val="restart"/>
            <w:tcBorders>
              <w:top w:val="single" w:sz="4" w:space="0" w:color="000000"/>
              <w:bottom w:val="single" w:sz="4" w:space="0" w:color="000000"/>
              <w:right w:val="single" w:sz="4" w:space="0" w:color="000000"/>
            </w:tcBorders>
          </w:tcPr>
          <w:p w:rsidR="007D57FB" w:rsidRDefault="007A02C4">
            <w:pPr>
              <w:pStyle w:val="TableParagraph"/>
              <w:spacing w:before="269" w:line="254" w:lineRule="auto"/>
              <w:ind w:left="529" w:right="508"/>
              <w:jc w:val="both"/>
              <w:rPr>
                <w:rFonts w:ascii="Microsoft JhengHei" w:eastAsia="Microsoft JhengHei"/>
                <w:b/>
                <w:sz w:val="32"/>
              </w:rPr>
            </w:pPr>
            <w:r>
              <w:rPr>
                <w:rFonts w:ascii="Microsoft JhengHei" w:eastAsia="Microsoft JhengHei" w:hint="eastAsia"/>
                <w:b/>
                <w:sz w:val="32"/>
              </w:rPr>
              <w:t>资产损益情况</w:t>
            </w:r>
          </w:p>
        </w:tc>
        <w:tc>
          <w:tcPr>
            <w:tcW w:w="8312" w:type="dxa"/>
            <w:gridSpan w:val="4"/>
            <w:tcBorders>
              <w:top w:val="single" w:sz="4" w:space="0" w:color="000000"/>
              <w:left w:val="single" w:sz="4" w:space="0" w:color="000000"/>
              <w:bottom w:val="single" w:sz="4" w:space="0" w:color="000000"/>
            </w:tcBorders>
          </w:tcPr>
          <w:p w:rsidR="007D57FB" w:rsidRDefault="007A02C4">
            <w:pPr>
              <w:pStyle w:val="TableParagraph"/>
              <w:spacing w:before="89"/>
              <w:ind w:left="1905" w:right="1867"/>
              <w:jc w:val="center"/>
              <w:rPr>
                <w:rFonts w:ascii="Microsoft JhengHei" w:eastAsia="Microsoft JhengHei"/>
                <w:b/>
                <w:sz w:val="32"/>
              </w:rPr>
            </w:pPr>
            <w:r>
              <w:rPr>
                <w:rFonts w:ascii="Microsoft JhengHei" w:eastAsia="Microsoft JhengHei" w:hint="eastAsia"/>
                <w:b/>
                <w:sz w:val="32"/>
              </w:rPr>
              <w:t>净资产合计（所有者权益合计）</w:t>
            </w:r>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3921" w:type="dxa"/>
            <w:gridSpan w:val="2"/>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89"/>
              <w:ind w:left="846"/>
              <w:rPr>
                <w:rFonts w:ascii="Microsoft JhengHei" w:eastAsia="Microsoft JhengHei"/>
                <w:b/>
                <w:sz w:val="32"/>
              </w:rPr>
            </w:pPr>
            <w:r>
              <w:rPr>
                <w:rFonts w:ascii="Microsoft JhengHei" w:eastAsia="Microsoft JhengHei" w:hint="eastAsia"/>
                <w:b/>
                <w:sz w:val="32"/>
              </w:rPr>
              <w:t>年初数（万元）</w:t>
            </w:r>
          </w:p>
        </w:tc>
        <w:tc>
          <w:tcPr>
            <w:tcW w:w="4391" w:type="dxa"/>
            <w:gridSpan w:val="2"/>
            <w:tcBorders>
              <w:top w:val="single" w:sz="4" w:space="0" w:color="000000"/>
              <w:left w:val="single" w:sz="4" w:space="0" w:color="000000"/>
              <w:bottom w:val="single" w:sz="4" w:space="0" w:color="000000"/>
            </w:tcBorders>
          </w:tcPr>
          <w:p w:rsidR="007D57FB" w:rsidRDefault="007A02C4">
            <w:pPr>
              <w:pStyle w:val="TableParagraph"/>
              <w:spacing w:before="89"/>
              <w:ind w:left="1081"/>
              <w:rPr>
                <w:rFonts w:ascii="Microsoft JhengHei" w:eastAsia="Microsoft JhengHei"/>
                <w:b/>
                <w:sz w:val="32"/>
              </w:rPr>
            </w:pPr>
            <w:r>
              <w:rPr>
                <w:rFonts w:ascii="Microsoft JhengHei" w:eastAsia="Microsoft JhengHei" w:hint="eastAsia"/>
                <w:b/>
                <w:sz w:val="32"/>
              </w:rPr>
              <w:t>年末数（万元）</w:t>
            </w:r>
          </w:p>
        </w:tc>
      </w:tr>
      <w:tr w:rsidR="007D57FB">
        <w:trPr>
          <w:trHeight w:val="794"/>
        </w:trPr>
        <w:tc>
          <w:tcPr>
            <w:tcW w:w="1701" w:type="dxa"/>
            <w:vMerge/>
            <w:tcBorders>
              <w:top w:val="nil"/>
              <w:bottom w:val="single" w:sz="4" w:space="0" w:color="000000"/>
              <w:right w:val="single" w:sz="4" w:space="0" w:color="000000"/>
            </w:tcBorders>
          </w:tcPr>
          <w:p w:rsidR="007D57FB" w:rsidRDefault="007D57FB">
            <w:pPr>
              <w:rPr>
                <w:sz w:val="2"/>
                <w:szCs w:val="2"/>
              </w:rPr>
            </w:pPr>
          </w:p>
        </w:tc>
        <w:tc>
          <w:tcPr>
            <w:tcW w:w="3921" w:type="dxa"/>
            <w:gridSpan w:val="2"/>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213"/>
              <w:ind w:left="30"/>
              <w:jc w:val="center"/>
              <w:rPr>
                <w:rFonts w:ascii="Times New Roman"/>
                <w:sz w:val="32"/>
              </w:rPr>
            </w:pPr>
            <w:r>
              <w:rPr>
                <w:rFonts w:ascii="Times New Roman"/>
                <w:sz w:val="32"/>
              </w:rPr>
              <w:t>66305</w:t>
            </w:r>
          </w:p>
        </w:tc>
        <w:tc>
          <w:tcPr>
            <w:tcW w:w="4391" w:type="dxa"/>
            <w:gridSpan w:val="2"/>
            <w:tcBorders>
              <w:top w:val="single" w:sz="4" w:space="0" w:color="000000"/>
              <w:left w:val="single" w:sz="4" w:space="0" w:color="000000"/>
              <w:bottom w:val="single" w:sz="4" w:space="0" w:color="000000"/>
            </w:tcBorders>
          </w:tcPr>
          <w:p w:rsidR="007D57FB" w:rsidRDefault="007A02C4">
            <w:pPr>
              <w:pStyle w:val="TableParagraph"/>
              <w:spacing w:before="213"/>
              <w:ind w:left="1785" w:right="1745"/>
              <w:jc w:val="center"/>
              <w:rPr>
                <w:rFonts w:ascii="Times New Roman"/>
                <w:sz w:val="32"/>
              </w:rPr>
            </w:pPr>
            <w:r>
              <w:rPr>
                <w:rFonts w:ascii="Times New Roman"/>
                <w:sz w:val="32"/>
              </w:rPr>
              <w:t>26586</w:t>
            </w:r>
          </w:p>
        </w:tc>
      </w:tr>
      <w:tr w:rsidR="007D57FB">
        <w:trPr>
          <w:trHeight w:val="1248"/>
        </w:trPr>
        <w:tc>
          <w:tcPr>
            <w:tcW w:w="1701" w:type="dxa"/>
            <w:tcBorders>
              <w:top w:val="single" w:sz="4" w:space="0" w:color="000000"/>
              <w:bottom w:val="single" w:sz="4" w:space="0" w:color="000000"/>
              <w:right w:val="single" w:sz="4" w:space="0" w:color="000000"/>
            </w:tcBorders>
          </w:tcPr>
          <w:p w:rsidR="007D57FB" w:rsidRDefault="007D57FB">
            <w:pPr>
              <w:pStyle w:val="TableParagraph"/>
              <w:spacing w:before="3"/>
              <w:rPr>
                <w:rFonts w:ascii="Microsoft JhengHei"/>
                <w:b/>
                <w:sz w:val="17"/>
              </w:rPr>
            </w:pPr>
          </w:p>
          <w:p w:rsidR="007D57FB" w:rsidRDefault="007A02C4">
            <w:pPr>
              <w:pStyle w:val="TableParagraph"/>
              <w:ind w:left="207"/>
              <w:rPr>
                <w:rFonts w:ascii="Microsoft JhengHei" w:eastAsia="Microsoft JhengHei"/>
                <w:b/>
                <w:sz w:val="32"/>
              </w:rPr>
            </w:pPr>
            <w:r>
              <w:rPr>
                <w:rFonts w:ascii="Microsoft JhengHei" w:eastAsia="Microsoft JhengHei" w:hint="eastAsia"/>
                <w:b/>
                <w:sz w:val="32"/>
              </w:rPr>
              <w:t>网上名称</w:t>
            </w:r>
          </w:p>
        </w:tc>
        <w:tc>
          <w:tcPr>
            <w:tcW w:w="3921" w:type="dxa"/>
            <w:gridSpan w:val="2"/>
            <w:tcBorders>
              <w:top w:val="single" w:sz="4" w:space="0" w:color="000000"/>
              <w:left w:val="single" w:sz="4" w:space="0" w:color="000000"/>
              <w:bottom w:val="single" w:sz="4" w:space="0" w:color="000000"/>
              <w:right w:val="single" w:sz="4" w:space="0" w:color="000000"/>
            </w:tcBorders>
          </w:tcPr>
          <w:p w:rsidR="007D57FB" w:rsidRDefault="007A02C4">
            <w:pPr>
              <w:pStyle w:val="TableParagraph"/>
              <w:spacing w:before="135"/>
              <w:ind w:left="105"/>
              <w:jc w:val="center"/>
              <w:rPr>
                <w:sz w:val="28"/>
              </w:rPr>
            </w:pPr>
            <w:r>
              <w:rPr>
                <w:sz w:val="28"/>
              </w:rPr>
              <w:t>杭州市交通运输发展保障中心</w:t>
            </w:r>
            <w:r>
              <w:rPr>
                <w:sz w:val="28"/>
              </w:rPr>
              <w:t>.</w:t>
            </w:r>
          </w:p>
          <w:p w:rsidR="007D57FB" w:rsidRDefault="007D57FB">
            <w:pPr>
              <w:pStyle w:val="TableParagraph"/>
              <w:spacing w:before="7"/>
              <w:rPr>
                <w:rFonts w:ascii="Microsoft JhengHei"/>
                <w:b/>
                <w:sz w:val="14"/>
              </w:rPr>
            </w:pPr>
          </w:p>
          <w:p w:rsidR="007D57FB" w:rsidRDefault="007A02C4">
            <w:pPr>
              <w:pStyle w:val="TableParagraph"/>
              <w:ind w:left="30"/>
              <w:jc w:val="center"/>
              <w:rPr>
                <w:sz w:val="28"/>
              </w:rPr>
            </w:pPr>
            <w:r>
              <w:rPr>
                <w:sz w:val="28"/>
              </w:rPr>
              <w:t>公益</w:t>
            </w:r>
          </w:p>
        </w:tc>
        <w:tc>
          <w:tcPr>
            <w:tcW w:w="2181" w:type="dxa"/>
            <w:tcBorders>
              <w:top w:val="single" w:sz="4" w:space="0" w:color="000000"/>
              <w:left w:val="single" w:sz="4" w:space="0" w:color="000000"/>
              <w:bottom w:val="single" w:sz="4" w:space="0" w:color="000000"/>
              <w:right w:val="single" w:sz="4" w:space="0" w:color="000000"/>
            </w:tcBorders>
          </w:tcPr>
          <w:p w:rsidR="007D57FB" w:rsidRDefault="007D57FB">
            <w:pPr>
              <w:pStyle w:val="TableParagraph"/>
              <w:spacing w:before="3"/>
              <w:rPr>
                <w:rFonts w:ascii="Microsoft JhengHei"/>
                <w:b/>
                <w:sz w:val="17"/>
              </w:rPr>
            </w:pPr>
          </w:p>
          <w:p w:rsidR="007D57FB" w:rsidRDefault="007A02C4">
            <w:pPr>
              <w:pStyle w:val="TableParagraph"/>
              <w:ind w:left="457"/>
              <w:rPr>
                <w:rFonts w:ascii="Microsoft JhengHei" w:eastAsia="Microsoft JhengHei"/>
                <w:b/>
                <w:sz w:val="32"/>
              </w:rPr>
            </w:pPr>
            <w:r>
              <w:rPr>
                <w:rFonts w:ascii="Microsoft JhengHei" w:eastAsia="Microsoft JhengHei" w:hint="eastAsia"/>
                <w:b/>
                <w:sz w:val="32"/>
              </w:rPr>
              <w:t>从业人数</w:t>
            </w:r>
          </w:p>
        </w:tc>
        <w:tc>
          <w:tcPr>
            <w:tcW w:w="2210" w:type="dxa"/>
            <w:tcBorders>
              <w:top w:val="single" w:sz="4" w:space="0" w:color="000000"/>
              <w:left w:val="single" w:sz="4" w:space="0" w:color="000000"/>
              <w:bottom w:val="single" w:sz="4" w:space="0" w:color="000000"/>
            </w:tcBorders>
          </w:tcPr>
          <w:p w:rsidR="007D57FB" w:rsidRDefault="007D57FB">
            <w:pPr>
              <w:pStyle w:val="TableParagraph"/>
              <w:spacing w:before="3"/>
              <w:rPr>
                <w:rFonts w:ascii="Microsoft JhengHei"/>
                <w:b/>
                <w:sz w:val="25"/>
              </w:rPr>
            </w:pPr>
          </w:p>
          <w:p w:rsidR="007D57FB" w:rsidRDefault="007A02C4">
            <w:pPr>
              <w:pStyle w:val="TableParagraph"/>
              <w:ind w:left="884" w:right="845"/>
              <w:jc w:val="center"/>
              <w:rPr>
                <w:rFonts w:ascii="Times New Roman"/>
                <w:sz w:val="28"/>
              </w:rPr>
            </w:pPr>
            <w:r>
              <w:rPr>
                <w:rFonts w:ascii="Times New Roman"/>
                <w:sz w:val="28"/>
              </w:rPr>
              <w:t>108</w:t>
            </w:r>
          </w:p>
        </w:tc>
      </w:tr>
    </w:tbl>
    <w:p w:rsidR="007D57FB" w:rsidRDefault="007A02C4">
      <w:pPr>
        <w:rPr>
          <w:sz w:val="2"/>
          <w:szCs w:val="2"/>
        </w:rPr>
      </w:pPr>
      <w:r>
        <w:rPr>
          <w:noProof/>
          <w:lang w:val="en-US" w:bidi="ar-SA"/>
        </w:rPr>
        <w:drawing>
          <wp:anchor distT="0" distB="0" distL="0" distR="0" simplePos="0" relativeHeight="251228160" behindDoc="1" locked="0" layoutInCell="1" allowOverlap="1">
            <wp:simplePos x="0" y="0"/>
            <wp:positionH relativeFrom="page">
              <wp:posOffset>3110287</wp:posOffset>
            </wp:positionH>
            <wp:positionV relativeFrom="page">
              <wp:posOffset>4521903</wp:posOffset>
            </wp:positionV>
            <wp:extent cx="1622739" cy="1568958"/>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5" cstate="print"/>
                    <a:stretch>
                      <a:fillRect/>
                    </a:stretch>
                  </pic:blipFill>
                  <pic:spPr>
                    <a:xfrm>
                      <a:off x="0" y="0"/>
                      <a:ext cx="1622739" cy="1568958"/>
                    </a:xfrm>
                    <a:prstGeom prst="rect">
                      <a:avLst/>
                    </a:prstGeom>
                  </pic:spPr>
                </pic:pic>
              </a:graphicData>
            </a:graphic>
          </wp:anchor>
        </w:drawing>
      </w:r>
    </w:p>
    <w:p w:rsidR="007D57FB" w:rsidRDefault="007D57FB">
      <w:pPr>
        <w:rPr>
          <w:sz w:val="2"/>
          <w:szCs w:val="2"/>
        </w:rPr>
        <w:sectPr w:rsidR="007D57FB">
          <w:pgSz w:w="11910" w:h="16840"/>
          <w:pgMar w:top="1420" w:right="600" w:bottom="280" w:left="1020" w:header="720" w:footer="720" w:gutter="0"/>
          <w:cols w:space="720"/>
        </w:sectPr>
      </w:pP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312"/>
      </w:tblGrid>
      <w:tr w:rsidR="007D57FB">
        <w:trPr>
          <w:trHeight w:val="626"/>
        </w:trPr>
        <w:tc>
          <w:tcPr>
            <w:tcW w:w="1701" w:type="dxa"/>
            <w:tcBorders>
              <w:left w:val="single" w:sz="12" w:space="0" w:color="000000"/>
              <w:bottom w:val="nil"/>
            </w:tcBorders>
          </w:tcPr>
          <w:p w:rsidR="007D57FB" w:rsidRDefault="007D57FB">
            <w:pPr>
              <w:pStyle w:val="TableParagraph"/>
              <w:rPr>
                <w:rFonts w:ascii="Times New Roman"/>
                <w:sz w:val="28"/>
              </w:rPr>
            </w:pPr>
          </w:p>
        </w:tc>
        <w:tc>
          <w:tcPr>
            <w:tcW w:w="8312" w:type="dxa"/>
            <w:tcBorders>
              <w:bottom w:val="nil"/>
              <w:right w:val="single" w:sz="12" w:space="0" w:color="000000"/>
            </w:tcBorders>
          </w:tcPr>
          <w:p w:rsidR="007D57FB" w:rsidRDefault="007A02C4">
            <w:pPr>
              <w:pStyle w:val="TableParagraph"/>
              <w:spacing w:before="135"/>
              <w:ind w:left="118"/>
              <w:rPr>
                <w:sz w:val="28"/>
              </w:rPr>
            </w:pPr>
            <w:r>
              <w:rPr>
                <w:sz w:val="28"/>
              </w:rPr>
              <w:t>1</w:t>
            </w:r>
            <w:r>
              <w:rPr>
                <w:sz w:val="28"/>
              </w:rPr>
              <w:t>、因机构改革，我单位根据举办单位统一安排，办公地址由杭州</w:t>
            </w:r>
          </w:p>
        </w:tc>
      </w:tr>
      <w:tr w:rsidR="007D57FB">
        <w:trPr>
          <w:trHeight w:val="614"/>
        </w:trPr>
        <w:tc>
          <w:tcPr>
            <w:tcW w:w="1701" w:type="dxa"/>
            <w:tcBorders>
              <w:top w:val="nil"/>
              <w:left w:val="single" w:sz="12" w:space="0" w:color="000000"/>
              <w:bottom w:val="nil"/>
            </w:tcBorders>
          </w:tcPr>
          <w:p w:rsidR="007D57FB" w:rsidRDefault="007D57FB">
            <w:pPr>
              <w:pStyle w:val="TableParagraph"/>
              <w:rPr>
                <w:rFonts w:ascii="Times New Roman"/>
                <w:sz w:val="28"/>
              </w:rPr>
            </w:pPr>
          </w:p>
        </w:tc>
        <w:tc>
          <w:tcPr>
            <w:tcW w:w="8312" w:type="dxa"/>
            <w:tcBorders>
              <w:top w:val="nil"/>
              <w:bottom w:val="nil"/>
              <w:right w:val="single" w:sz="12" w:space="0" w:color="000000"/>
            </w:tcBorders>
          </w:tcPr>
          <w:p w:rsidR="007D57FB" w:rsidRDefault="007A02C4">
            <w:pPr>
              <w:pStyle w:val="TableParagraph"/>
              <w:spacing w:before="132"/>
              <w:ind w:left="118"/>
              <w:rPr>
                <w:sz w:val="28"/>
              </w:rPr>
            </w:pPr>
            <w:r>
              <w:rPr>
                <w:spacing w:val="-9"/>
                <w:sz w:val="28"/>
              </w:rPr>
              <w:t>市下城区朝晖路</w:t>
            </w:r>
            <w:r>
              <w:rPr>
                <w:spacing w:val="-9"/>
                <w:sz w:val="28"/>
              </w:rPr>
              <w:t xml:space="preserve"> </w:t>
            </w:r>
            <w:r>
              <w:rPr>
                <w:sz w:val="28"/>
              </w:rPr>
              <w:t>122</w:t>
            </w:r>
            <w:r>
              <w:rPr>
                <w:spacing w:val="-13"/>
                <w:sz w:val="28"/>
              </w:rPr>
              <w:t xml:space="preserve"> </w:t>
            </w:r>
            <w:r>
              <w:rPr>
                <w:spacing w:val="-13"/>
                <w:sz w:val="28"/>
              </w:rPr>
              <w:t>号搬迁至杭州市西湖区文</w:t>
            </w:r>
            <w:proofErr w:type="gramStart"/>
            <w:r>
              <w:rPr>
                <w:spacing w:val="-13"/>
                <w:sz w:val="28"/>
              </w:rPr>
              <w:t>一</w:t>
            </w:r>
            <w:proofErr w:type="gramEnd"/>
            <w:r>
              <w:rPr>
                <w:spacing w:val="-13"/>
                <w:sz w:val="28"/>
              </w:rPr>
              <w:t>西路</w:t>
            </w:r>
            <w:r>
              <w:rPr>
                <w:spacing w:val="-13"/>
                <w:sz w:val="28"/>
              </w:rPr>
              <w:t xml:space="preserve"> </w:t>
            </w:r>
            <w:r>
              <w:rPr>
                <w:sz w:val="28"/>
              </w:rPr>
              <w:t>769</w:t>
            </w:r>
            <w:r>
              <w:rPr>
                <w:spacing w:val="-20"/>
                <w:sz w:val="28"/>
              </w:rPr>
              <w:t xml:space="preserve"> </w:t>
            </w:r>
            <w:r>
              <w:rPr>
                <w:spacing w:val="-20"/>
                <w:sz w:val="28"/>
              </w:rPr>
              <w:t>号，并按</w:t>
            </w:r>
          </w:p>
        </w:tc>
      </w:tr>
      <w:tr w:rsidR="007D57FB">
        <w:trPr>
          <w:trHeight w:val="5011"/>
        </w:trPr>
        <w:tc>
          <w:tcPr>
            <w:tcW w:w="1701" w:type="dxa"/>
            <w:tcBorders>
              <w:top w:val="nil"/>
              <w:left w:val="single" w:sz="12" w:space="0" w:color="000000"/>
              <w:bottom w:val="nil"/>
            </w:tcBorders>
          </w:tcPr>
          <w:p w:rsidR="007D57FB" w:rsidRDefault="007A02C4">
            <w:pPr>
              <w:pStyle w:val="TableParagraph"/>
              <w:spacing w:before="11" w:line="254" w:lineRule="auto"/>
              <w:ind w:left="368" w:right="347"/>
              <w:jc w:val="both"/>
              <w:rPr>
                <w:rFonts w:ascii="Microsoft JhengHei" w:eastAsia="Microsoft JhengHei"/>
                <w:b/>
                <w:sz w:val="32"/>
              </w:rPr>
            </w:pPr>
            <w:r>
              <w:rPr>
                <w:rFonts w:ascii="Microsoft JhengHei" w:eastAsia="Microsoft JhengHei" w:hint="eastAsia"/>
                <w:b/>
                <w:spacing w:val="-6"/>
                <w:sz w:val="32"/>
              </w:rPr>
              <w:t>对《条例》和实施细则有关变更登记规定的执行</w:t>
            </w:r>
          </w:p>
          <w:p w:rsidR="007D57FB" w:rsidRDefault="007A02C4">
            <w:pPr>
              <w:pStyle w:val="TableParagraph"/>
              <w:spacing w:before="2"/>
              <w:ind w:left="369"/>
              <w:jc w:val="both"/>
              <w:rPr>
                <w:rFonts w:ascii="Microsoft JhengHei" w:eastAsia="Microsoft JhengHei"/>
                <w:b/>
                <w:sz w:val="32"/>
              </w:rPr>
            </w:pPr>
            <w:r>
              <w:rPr>
                <w:rFonts w:ascii="Microsoft JhengHei" w:eastAsia="Microsoft JhengHei" w:hint="eastAsia"/>
                <w:b/>
                <w:sz w:val="32"/>
              </w:rPr>
              <w:t>情</w:t>
            </w:r>
            <w:r>
              <w:rPr>
                <w:rFonts w:ascii="Microsoft JhengHei" w:eastAsia="Microsoft JhengHei" w:hint="eastAsia"/>
                <w:b/>
                <w:sz w:val="32"/>
              </w:rPr>
              <w:t xml:space="preserve">    </w:t>
            </w:r>
            <w:proofErr w:type="gramStart"/>
            <w:r>
              <w:rPr>
                <w:rFonts w:ascii="Microsoft JhengHei" w:eastAsia="Microsoft JhengHei" w:hint="eastAsia"/>
                <w:b/>
                <w:sz w:val="32"/>
              </w:rPr>
              <w:t>况</w:t>
            </w:r>
            <w:proofErr w:type="gramEnd"/>
          </w:p>
        </w:tc>
        <w:tc>
          <w:tcPr>
            <w:tcW w:w="8312" w:type="dxa"/>
            <w:tcBorders>
              <w:top w:val="nil"/>
              <w:bottom w:val="nil"/>
              <w:right w:val="single" w:sz="12" w:space="0" w:color="000000"/>
            </w:tcBorders>
          </w:tcPr>
          <w:p w:rsidR="007D57FB" w:rsidRDefault="007A02C4">
            <w:pPr>
              <w:pStyle w:val="TableParagraph"/>
              <w:spacing w:before="142" w:line="417" w:lineRule="auto"/>
              <w:ind w:left="118" w:right="753"/>
              <w:jc w:val="both"/>
              <w:rPr>
                <w:sz w:val="28"/>
              </w:rPr>
            </w:pPr>
            <w:proofErr w:type="gramStart"/>
            <w:r>
              <w:rPr>
                <w:spacing w:val="-8"/>
                <w:sz w:val="28"/>
              </w:rPr>
              <w:t>照实施</w:t>
            </w:r>
            <w:proofErr w:type="gramEnd"/>
            <w:r>
              <w:rPr>
                <w:spacing w:val="-8"/>
                <w:sz w:val="28"/>
              </w:rPr>
              <w:t>细则规定于</w:t>
            </w:r>
            <w:r>
              <w:rPr>
                <w:spacing w:val="-8"/>
                <w:sz w:val="28"/>
              </w:rPr>
              <w:t xml:space="preserve"> </w:t>
            </w:r>
            <w:r>
              <w:rPr>
                <w:sz w:val="28"/>
              </w:rPr>
              <w:t>2020</w:t>
            </w:r>
            <w:r>
              <w:rPr>
                <w:spacing w:val="-47"/>
                <w:sz w:val="28"/>
              </w:rPr>
              <w:t xml:space="preserve"> </w:t>
            </w:r>
            <w:r>
              <w:rPr>
                <w:spacing w:val="-47"/>
                <w:sz w:val="28"/>
              </w:rPr>
              <w:t>年</w:t>
            </w:r>
            <w:r>
              <w:rPr>
                <w:spacing w:val="-47"/>
                <w:sz w:val="28"/>
              </w:rPr>
              <w:t xml:space="preserve"> </w:t>
            </w:r>
            <w:r>
              <w:rPr>
                <w:sz w:val="28"/>
              </w:rPr>
              <w:t>11</w:t>
            </w:r>
            <w:r>
              <w:rPr>
                <w:spacing w:val="-47"/>
                <w:sz w:val="28"/>
              </w:rPr>
              <w:t xml:space="preserve"> </w:t>
            </w:r>
            <w:r>
              <w:rPr>
                <w:spacing w:val="-47"/>
                <w:sz w:val="28"/>
              </w:rPr>
              <w:t>月</w:t>
            </w:r>
            <w:r>
              <w:rPr>
                <w:spacing w:val="-47"/>
                <w:sz w:val="28"/>
              </w:rPr>
              <w:t xml:space="preserve"> </w:t>
            </w:r>
            <w:r>
              <w:rPr>
                <w:sz w:val="28"/>
              </w:rPr>
              <w:t>27</w:t>
            </w:r>
            <w:r>
              <w:rPr>
                <w:spacing w:val="-10"/>
                <w:sz w:val="28"/>
              </w:rPr>
              <w:t xml:space="preserve"> </w:t>
            </w:r>
            <w:r>
              <w:rPr>
                <w:spacing w:val="-10"/>
                <w:sz w:val="28"/>
              </w:rPr>
              <w:t>日办理了变更住所登记。</w:t>
            </w:r>
            <w:r>
              <w:rPr>
                <w:sz w:val="28"/>
              </w:rPr>
              <w:t>按《细则》规定申请办理了单位名称变更登记。</w:t>
            </w:r>
          </w:p>
          <w:p w:rsidR="007D57FB" w:rsidRDefault="007A02C4">
            <w:pPr>
              <w:pStyle w:val="TableParagraph"/>
              <w:spacing w:line="417" w:lineRule="auto"/>
              <w:ind w:left="118" w:right="76"/>
              <w:jc w:val="both"/>
              <w:rPr>
                <w:sz w:val="28"/>
              </w:rPr>
            </w:pPr>
            <w:r>
              <w:rPr>
                <w:sz w:val="28"/>
              </w:rPr>
              <w:t>2</w:t>
            </w:r>
            <w:r>
              <w:rPr>
                <w:spacing w:val="7"/>
                <w:sz w:val="28"/>
              </w:rPr>
              <w:t>、因机构改革，我单位根据和《关</w:t>
            </w:r>
            <w:r>
              <w:rPr>
                <w:spacing w:val="7"/>
                <w:sz w:val="28"/>
              </w:rPr>
              <w:t xml:space="preserve"> </w:t>
            </w:r>
            <w:r>
              <w:rPr>
                <w:spacing w:val="7"/>
                <w:sz w:val="28"/>
              </w:rPr>
              <w:t>于杭州市交通运输局所属事</w:t>
            </w:r>
            <w:r>
              <w:rPr>
                <w:spacing w:val="-3"/>
                <w:sz w:val="28"/>
              </w:rPr>
              <w:t>业单位清理规范整合方案的批复》</w:t>
            </w:r>
            <w:r>
              <w:rPr>
                <w:sz w:val="28"/>
              </w:rPr>
              <w:t>（</w:t>
            </w:r>
            <w:proofErr w:type="gramStart"/>
            <w:r>
              <w:rPr>
                <w:spacing w:val="-4"/>
                <w:sz w:val="28"/>
              </w:rPr>
              <w:t>杭编〔</w:t>
            </w:r>
            <w:r>
              <w:rPr>
                <w:sz w:val="28"/>
              </w:rPr>
              <w:t>2020</w:t>
            </w:r>
            <w:r>
              <w:rPr>
                <w:spacing w:val="-8"/>
                <w:sz w:val="28"/>
              </w:rPr>
              <w:t>〕</w:t>
            </w:r>
            <w:proofErr w:type="gramEnd"/>
            <w:r>
              <w:rPr>
                <w:sz w:val="28"/>
              </w:rPr>
              <w:t xml:space="preserve">99 </w:t>
            </w:r>
            <w:r>
              <w:rPr>
                <w:sz w:val="28"/>
              </w:rPr>
              <w:t>号</w:t>
            </w:r>
            <w:r>
              <w:rPr>
                <w:spacing w:val="-9"/>
                <w:sz w:val="28"/>
              </w:rPr>
              <w:t>）</w:t>
            </w:r>
            <w:r>
              <w:rPr>
                <w:spacing w:val="-4"/>
                <w:sz w:val="28"/>
              </w:rPr>
              <w:t>等文件精</w:t>
            </w:r>
            <w:r>
              <w:rPr>
                <w:spacing w:val="3"/>
                <w:sz w:val="28"/>
              </w:rPr>
              <w:t>神</w:t>
            </w:r>
            <w:r>
              <w:rPr>
                <w:b/>
                <w:spacing w:val="3"/>
                <w:sz w:val="28"/>
              </w:rPr>
              <w:t>，</w:t>
            </w:r>
            <w:r>
              <w:rPr>
                <w:b/>
                <w:spacing w:val="3"/>
                <w:sz w:val="28"/>
              </w:rPr>
              <w:t xml:space="preserve"> </w:t>
            </w:r>
            <w:r>
              <w:rPr>
                <w:spacing w:val="2"/>
                <w:sz w:val="28"/>
              </w:rPr>
              <w:t>对名称、宗旨和业务范围进行了变更，并按实施细则规定于</w:t>
            </w:r>
            <w:r>
              <w:rPr>
                <w:spacing w:val="2"/>
                <w:sz w:val="28"/>
              </w:rPr>
              <w:t>2020</w:t>
            </w:r>
            <w:r>
              <w:rPr>
                <w:spacing w:val="3"/>
                <w:sz w:val="28"/>
              </w:rPr>
              <w:t xml:space="preserve"> </w:t>
            </w:r>
            <w:r>
              <w:rPr>
                <w:spacing w:val="3"/>
                <w:sz w:val="28"/>
              </w:rPr>
              <w:t>年</w:t>
            </w:r>
            <w:r>
              <w:rPr>
                <w:spacing w:val="3"/>
                <w:sz w:val="28"/>
              </w:rPr>
              <w:t xml:space="preserve"> </w:t>
            </w:r>
            <w:r>
              <w:rPr>
                <w:sz w:val="28"/>
              </w:rPr>
              <w:t>6</w:t>
            </w:r>
            <w:r>
              <w:rPr>
                <w:spacing w:val="3"/>
                <w:sz w:val="28"/>
              </w:rPr>
              <w:t xml:space="preserve"> </w:t>
            </w:r>
            <w:r>
              <w:rPr>
                <w:spacing w:val="3"/>
                <w:sz w:val="28"/>
              </w:rPr>
              <w:t>月</w:t>
            </w:r>
            <w:r>
              <w:rPr>
                <w:spacing w:val="3"/>
                <w:sz w:val="28"/>
              </w:rPr>
              <w:t xml:space="preserve"> </w:t>
            </w:r>
            <w:r>
              <w:rPr>
                <w:sz w:val="28"/>
              </w:rPr>
              <w:t>8</w:t>
            </w:r>
            <w:r>
              <w:rPr>
                <w:spacing w:val="-9"/>
                <w:sz w:val="28"/>
              </w:rPr>
              <w:t xml:space="preserve"> </w:t>
            </w:r>
            <w:r>
              <w:rPr>
                <w:spacing w:val="-9"/>
                <w:sz w:val="28"/>
              </w:rPr>
              <w:t>日办理了变</w:t>
            </w:r>
            <w:r>
              <w:rPr>
                <w:spacing w:val="-9"/>
                <w:sz w:val="28"/>
              </w:rPr>
              <w:t xml:space="preserve"> </w:t>
            </w:r>
            <w:r>
              <w:rPr>
                <w:spacing w:val="-9"/>
                <w:sz w:val="28"/>
              </w:rPr>
              <w:t>更名称登记、变更宗旨和业务范围登记。</w:t>
            </w:r>
          </w:p>
          <w:p w:rsidR="007D57FB" w:rsidRDefault="007A02C4">
            <w:pPr>
              <w:pStyle w:val="TableParagraph"/>
              <w:spacing w:line="358" w:lineRule="exact"/>
              <w:ind w:left="118"/>
              <w:rPr>
                <w:sz w:val="28"/>
              </w:rPr>
            </w:pPr>
            <w:r>
              <w:rPr>
                <w:sz w:val="28"/>
              </w:rPr>
              <w:t>3</w:t>
            </w:r>
            <w:r>
              <w:rPr>
                <w:sz w:val="28"/>
              </w:rPr>
              <w:t>、因机构改革，我单位于任免了单位行政负责人，并按照实施细</w:t>
            </w:r>
          </w:p>
        </w:tc>
      </w:tr>
      <w:tr w:rsidR="007D57FB">
        <w:trPr>
          <w:trHeight w:val="1235"/>
        </w:trPr>
        <w:tc>
          <w:tcPr>
            <w:tcW w:w="1701" w:type="dxa"/>
            <w:tcBorders>
              <w:top w:val="nil"/>
              <w:left w:val="single" w:sz="12" w:space="0" w:color="000000"/>
            </w:tcBorders>
          </w:tcPr>
          <w:p w:rsidR="007D57FB" w:rsidRDefault="007D57FB">
            <w:pPr>
              <w:pStyle w:val="TableParagraph"/>
              <w:rPr>
                <w:rFonts w:ascii="Times New Roman"/>
                <w:sz w:val="28"/>
              </w:rPr>
            </w:pPr>
          </w:p>
        </w:tc>
        <w:tc>
          <w:tcPr>
            <w:tcW w:w="8312" w:type="dxa"/>
            <w:tcBorders>
              <w:top w:val="nil"/>
              <w:right w:val="single" w:sz="12" w:space="0" w:color="000000"/>
            </w:tcBorders>
          </w:tcPr>
          <w:p w:rsidR="007D57FB" w:rsidRDefault="007A02C4">
            <w:pPr>
              <w:pStyle w:val="TableParagraph"/>
              <w:spacing w:before="122"/>
              <w:ind w:left="118"/>
              <w:rPr>
                <w:sz w:val="28"/>
              </w:rPr>
            </w:pPr>
            <w:r>
              <w:rPr>
                <w:sz w:val="28"/>
              </w:rPr>
              <w:t>则规定于</w:t>
            </w:r>
            <w:r>
              <w:rPr>
                <w:sz w:val="28"/>
              </w:rPr>
              <w:t xml:space="preserve"> 2020 </w:t>
            </w:r>
            <w:r>
              <w:rPr>
                <w:sz w:val="28"/>
              </w:rPr>
              <w:t>年</w:t>
            </w:r>
            <w:r>
              <w:rPr>
                <w:sz w:val="28"/>
              </w:rPr>
              <w:t xml:space="preserve"> 11 </w:t>
            </w:r>
            <w:r>
              <w:rPr>
                <w:sz w:val="28"/>
              </w:rPr>
              <w:t>月</w:t>
            </w:r>
            <w:r>
              <w:rPr>
                <w:sz w:val="28"/>
              </w:rPr>
              <w:t xml:space="preserve"> 27 </w:t>
            </w:r>
            <w:r>
              <w:rPr>
                <w:sz w:val="28"/>
              </w:rPr>
              <w:t>日办理了变更法定代表人登记。</w:t>
            </w:r>
          </w:p>
        </w:tc>
      </w:tr>
    </w:tbl>
    <w:p w:rsidR="007D57FB" w:rsidRDefault="007A02C4">
      <w:pPr>
        <w:rPr>
          <w:sz w:val="2"/>
          <w:szCs w:val="2"/>
        </w:rPr>
      </w:pPr>
      <w:r>
        <w:rPr>
          <w:noProof/>
          <w:lang w:val="en-US" w:bidi="ar-SA"/>
        </w:rPr>
        <w:drawing>
          <wp:anchor distT="0" distB="0" distL="0" distR="0" simplePos="0" relativeHeight="251229184" behindDoc="1" locked="0" layoutInCell="1" allowOverlap="1">
            <wp:simplePos x="0" y="0"/>
            <wp:positionH relativeFrom="page">
              <wp:posOffset>3110287</wp:posOffset>
            </wp:positionH>
            <wp:positionV relativeFrom="page">
              <wp:posOffset>4521903</wp:posOffset>
            </wp:positionV>
            <wp:extent cx="1599884" cy="15468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99884" cy="1546860"/>
                    </a:xfrm>
                    <a:prstGeom prst="rect">
                      <a:avLst/>
                    </a:prstGeom>
                  </pic:spPr>
                </pic:pic>
              </a:graphicData>
            </a:graphic>
          </wp:anchor>
        </w:drawing>
      </w:r>
    </w:p>
    <w:p w:rsidR="007D57FB" w:rsidRDefault="007D57FB">
      <w:pPr>
        <w:rPr>
          <w:sz w:val="2"/>
          <w:szCs w:val="2"/>
        </w:rPr>
        <w:sectPr w:rsidR="007D57FB">
          <w:pgSz w:w="11910" w:h="16840"/>
          <w:pgMar w:top="1420" w:right="600" w:bottom="280" w:left="1020" w:header="720" w:footer="720" w:gutter="0"/>
          <w:cols w:space="720"/>
        </w:sectPr>
      </w:pPr>
    </w:p>
    <w:p w:rsidR="007D57FB" w:rsidRDefault="007A02C4">
      <w:pPr>
        <w:pStyle w:val="a3"/>
        <w:spacing w:before="55" w:line="278" w:lineRule="auto"/>
        <w:ind w:left="1941" w:right="247"/>
        <w:jc w:val="both"/>
      </w:pPr>
      <w:r>
        <w:lastRenderedPageBreak/>
        <w:pict>
          <v:group id="_x0000_s1044" style="position:absolute;left:0;text-align:left;margin-left:56.85pt;margin-top:1in;width:502.15pt;height:687.4pt;z-index:-252085248;mso-position-horizontal-relative:page;mso-position-vertical-relative:page" coordorigin="1137,1440" coordsize="10043,13748">
            <v:line id="_x0000_s1048" style="position:absolute" from="1152,1450" to="1152,15178" strokeweight="1.5pt"/>
            <v:line id="_x0000_s1047" style="position:absolute" from="2853,1450" to="2853,15178" strokeweight=".5pt"/>
            <v:line id="_x0000_s1046" style="position:absolute" from="11165,1450" to="11165,15178" strokeweight="1.5pt"/>
            <v:shape id="_x0000_s1045" style="position:absolute;left:-15;top:3095;width:10043;height:13738" coordorigin="-15,3095" coordsize="10043,13738" o:spt="100" adj="0,,0" path="m1137,1445r10043,m1137,15183r10043,e" filled="f" strokeweight=".5pt">
              <v:stroke joinstyle="round"/>
              <v:formulas/>
              <v:path arrowok="t" o:connecttype="segments"/>
            </v:shape>
            <w10:wrap anchorx="page" anchory="page"/>
          </v:group>
        </w:pict>
      </w:r>
      <w:r>
        <w:t>2020</w:t>
      </w:r>
      <w:r>
        <w:rPr>
          <w:spacing w:val="-6"/>
        </w:rPr>
        <w:t xml:space="preserve"> </w:t>
      </w:r>
      <w:r>
        <w:rPr>
          <w:spacing w:val="-6"/>
        </w:rPr>
        <w:t>年度，我单位在市交通运输局的领导下，认真贯彻《事业单位登记管理暂行条例》</w:t>
      </w:r>
      <w:r>
        <w:rPr>
          <w:spacing w:val="-10"/>
        </w:rPr>
        <w:t>和《事业单位登记管理暂行条例实施细则》及有关法律、法规、政策，按照核准登记的宗</w:t>
      </w:r>
      <w:r>
        <w:t>旨和业务范围开展活动，现将履职情况公示如下：</w:t>
      </w:r>
    </w:p>
    <w:p w:rsidR="007D57FB" w:rsidRDefault="007A02C4">
      <w:pPr>
        <w:pStyle w:val="a3"/>
        <w:spacing w:line="269" w:lineRule="exact"/>
        <w:ind w:left="1941"/>
      </w:pPr>
      <w:r>
        <w:t>一、主要工作</w:t>
      </w:r>
    </w:p>
    <w:p w:rsidR="007D57FB" w:rsidRDefault="007A02C4">
      <w:pPr>
        <w:pStyle w:val="a3"/>
        <w:spacing w:before="43"/>
        <w:ind w:left="1941"/>
      </w:pPr>
      <w:r>
        <w:t>（一）业务开展情况</w:t>
      </w:r>
    </w:p>
    <w:p w:rsidR="007D57FB" w:rsidRDefault="007A02C4">
      <w:pPr>
        <w:pStyle w:val="a3"/>
        <w:spacing w:before="43" w:line="278" w:lineRule="auto"/>
        <w:ind w:left="1941" w:right="141"/>
      </w:pPr>
      <w:r>
        <w:pict>
          <v:shape id="_x0000_s1043" type="#_x0000_t202" style="position:absolute;left:0;text-align:left;margin-left:92.1pt;margin-top:149.1pt;width:16pt;height:16pt;z-index:251668480;mso-position-horizontal-relative:page" filled="f" stroked="f">
            <v:textbox inset="0,0,0,0">
              <w:txbxContent>
                <w:p w:rsidR="007D57FB" w:rsidRDefault="007A02C4">
                  <w:pPr>
                    <w:spacing w:line="320" w:lineRule="exact"/>
                    <w:rPr>
                      <w:rFonts w:ascii="Microsoft JhengHei" w:eastAsia="Microsoft JhengHei"/>
                      <w:b/>
                      <w:sz w:val="32"/>
                    </w:rPr>
                  </w:pPr>
                  <w:r>
                    <w:rPr>
                      <w:rFonts w:ascii="Microsoft JhengHei" w:eastAsia="Microsoft JhengHei" w:hint="eastAsia"/>
                      <w:b/>
                      <w:sz w:val="32"/>
                    </w:rPr>
                    <w:t>开</w:t>
                  </w:r>
                </w:p>
              </w:txbxContent>
            </v:textbox>
            <w10:wrap anchorx="page"/>
          </v:shape>
        </w:pict>
      </w:r>
      <w:r>
        <w:t>1</w:t>
      </w:r>
      <w:r>
        <w:t>、交出</w:t>
      </w:r>
      <w:r>
        <w:t>“</w:t>
      </w:r>
      <w:r>
        <w:t>双线作战</w:t>
      </w:r>
      <w:r>
        <w:t>”</w:t>
      </w:r>
      <w:r>
        <w:t>优异答卷。常态化推进疫情防控工作，全面打好防疫管控、社区支援、企业复工保卫战，牢牢守住</w:t>
      </w:r>
      <w:r>
        <w:t>“</w:t>
      </w:r>
      <w:r>
        <w:t>战疫</w:t>
      </w:r>
      <w:r>
        <w:t>”</w:t>
      </w:r>
      <w:r>
        <w:t>防线。一是全员摸排常态管控。坚持外防输入、</w:t>
      </w:r>
      <w:r>
        <w:rPr>
          <w:spacing w:val="-10"/>
        </w:rPr>
        <w:t>内防扩散，守好阵地、管好大门，落实全员动态摸排、常态监管、物资保障，对出租汽车</w:t>
      </w:r>
      <w:r>
        <w:rPr>
          <w:spacing w:val="-11"/>
        </w:rPr>
        <w:t>服务区、停车场、应急基地等重点场站严格出入管控和防疫消杀。面向出租汽车行业推广</w:t>
      </w:r>
      <w:r>
        <w:rPr>
          <w:spacing w:val="-16"/>
        </w:rPr>
        <w:t>“</w:t>
      </w:r>
      <w:r>
        <w:rPr>
          <w:spacing w:val="-16"/>
        </w:rPr>
        <w:t>平安的士</w:t>
      </w:r>
      <w:r>
        <w:rPr>
          <w:spacing w:val="-16"/>
        </w:rPr>
        <w:t>”</w:t>
      </w:r>
      <w:r>
        <w:rPr>
          <w:spacing w:val="-16"/>
        </w:rPr>
        <w:t>，全市驾驶员注册应用</w:t>
      </w:r>
      <w:r>
        <w:rPr>
          <w:spacing w:val="-16"/>
        </w:rPr>
        <w:t>“</w:t>
      </w:r>
      <w:r>
        <w:rPr>
          <w:spacing w:val="-16"/>
        </w:rPr>
        <w:t>防疫码</w:t>
      </w:r>
      <w:r>
        <w:rPr>
          <w:spacing w:val="-16"/>
        </w:rPr>
        <w:t>”</w:t>
      </w:r>
      <w:r>
        <w:rPr>
          <w:spacing w:val="-16"/>
        </w:rPr>
        <w:t>约</w:t>
      </w:r>
      <w:r>
        <w:rPr>
          <w:spacing w:val="-16"/>
        </w:rPr>
        <w:t xml:space="preserve"> </w:t>
      </w:r>
      <w:r>
        <w:t>3.5</w:t>
      </w:r>
      <w:r>
        <w:rPr>
          <w:spacing w:val="-13"/>
        </w:rPr>
        <w:t xml:space="preserve"> </w:t>
      </w:r>
      <w:r>
        <w:rPr>
          <w:spacing w:val="-13"/>
        </w:rPr>
        <w:t>万名，乘客登记使用</w:t>
      </w:r>
      <w:r>
        <w:rPr>
          <w:spacing w:val="-13"/>
        </w:rPr>
        <w:t xml:space="preserve"> </w:t>
      </w:r>
      <w:r>
        <w:t>85.4</w:t>
      </w:r>
      <w:r>
        <w:rPr>
          <w:spacing w:val="-12"/>
        </w:rPr>
        <w:t xml:space="preserve"> </w:t>
      </w:r>
      <w:proofErr w:type="gramStart"/>
      <w:r>
        <w:rPr>
          <w:spacing w:val="-12"/>
        </w:rPr>
        <w:t>万人次</w:t>
      </w:r>
      <w:proofErr w:type="gramEnd"/>
      <w:r>
        <w:rPr>
          <w:spacing w:val="-12"/>
        </w:rPr>
        <w:t>，</w:t>
      </w:r>
      <w:r>
        <w:rPr>
          <w:spacing w:val="-14"/>
        </w:rPr>
        <w:t>数字赋能服务出租车行业精密智控。二是支援社区服务群众。组织</w:t>
      </w:r>
      <w:r>
        <w:rPr>
          <w:spacing w:val="-14"/>
        </w:rPr>
        <w:t xml:space="preserve"> </w:t>
      </w:r>
      <w:r>
        <w:t>50</w:t>
      </w:r>
      <w:r>
        <w:rPr>
          <w:spacing w:val="-8"/>
        </w:rPr>
        <w:t xml:space="preserve"> </w:t>
      </w:r>
      <w:r>
        <w:rPr>
          <w:spacing w:val="-8"/>
        </w:rPr>
        <w:t>名党员先锋支援文</w:t>
      </w:r>
      <w:r>
        <w:rPr>
          <w:spacing w:val="-15"/>
        </w:rPr>
        <w:t>晖街道流水苑社区，连续</w:t>
      </w:r>
      <w:r>
        <w:rPr>
          <w:spacing w:val="-15"/>
        </w:rPr>
        <w:t xml:space="preserve"> </w:t>
      </w:r>
      <w:r>
        <w:t>1</w:t>
      </w:r>
      <w:r>
        <w:rPr>
          <w:spacing w:val="-11"/>
        </w:rPr>
        <w:t xml:space="preserve"> </w:t>
      </w:r>
      <w:proofErr w:type="gramStart"/>
      <w:r>
        <w:rPr>
          <w:spacing w:val="-11"/>
        </w:rPr>
        <w:t>个</w:t>
      </w:r>
      <w:proofErr w:type="gramEnd"/>
      <w:r>
        <w:rPr>
          <w:spacing w:val="-11"/>
        </w:rPr>
        <w:t>多</w:t>
      </w:r>
      <w:proofErr w:type="gramStart"/>
      <w:r>
        <w:rPr>
          <w:spacing w:val="-11"/>
        </w:rPr>
        <w:t>月分</w:t>
      </w:r>
      <w:proofErr w:type="gramEnd"/>
      <w:r>
        <w:rPr>
          <w:spacing w:val="-11"/>
        </w:rPr>
        <w:t>组轮流值守社区做好出入管控，协助基层化解防控难</w:t>
      </w:r>
      <w:r>
        <w:rPr>
          <w:spacing w:val="-15"/>
        </w:rPr>
        <w:t>题。三是服务企业复工复产。常态化推进</w:t>
      </w:r>
      <w:r>
        <w:rPr>
          <w:spacing w:val="-15"/>
        </w:rPr>
        <w:t>“</w:t>
      </w:r>
      <w:r>
        <w:rPr>
          <w:spacing w:val="-15"/>
        </w:rPr>
        <w:t>走亲连心三服务</w:t>
      </w:r>
      <w:r>
        <w:rPr>
          <w:spacing w:val="-15"/>
        </w:rPr>
        <w:t>”</w:t>
      </w:r>
      <w:r>
        <w:rPr>
          <w:spacing w:val="-15"/>
        </w:rPr>
        <w:t>和</w:t>
      </w:r>
      <w:r>
        <w:rPr>
          <w:spacing w:val="-15"/>
        </w:rPr>
        <w:t>“</w:t>
      </w:r>
      <w:r>
        <w:rPr>
          <w:spacing w:val="-15"/>
        </w:rPr>
        <w:t>助万企、帮万户</w:t>
      </w:r>
      <w:r>
        <w:rPr>
          <w:spacing w:val="-15"/>
        </w:rPr>
        <w:t>”</w:t>
      </w:r>
      <w:r>
        <w:rPr>
          <w:spacing w:val="-15"/>
        </w:rPr>
        <w:t>活动，</w:t>
      </w:r>
      <w:r>
        <w:rPr>
          <w:spacing w:val="-15"/>
        </w:rPr>
        <w:t xml:space="preserve"> </w:t>
      </w:r>
      <w:r>
        <w:rPr>
          <w:spacing w:val="-6"/>
        </w:rPr>
        <w:t>指导下属企业做好复工准备，提前组织应急抢险队员和企业员工返</w:t>
      </w:r>
      <w:proofErr w:type="gramStart"/>
      <w:r>
        <w:rPr>
          <w:spacing w:val="-6"/>
        </w:rPr>
        <w:t>杭集中</w:t>
      </w:r>
      <w:proofErr w:type="gramEnd"/>
      <w:r>
        <w:rPr>
          <w:spacing w:val="-6"/>
        </w:rPr>
        <w:t>隔离，助</w:t>
      </w:r>
      <w:proofErr w:type="gramStart"/>
      <w:r>
        <w:rPr>
          <w:spacing w:val="-6"/>
        </w:rPr>
        <w:t>推企业</w:t>
      </w:r>
      <w:proofErr w:type="gramEnd"/>
      <w:r>
        <w:rPr>
          <w:spacing w:val="-6"/>
        </w:rPr>
        <w:t>有序恢复生产经营秩序。</w:t>
      </w:r>
    </w:p>
    <w:p w:rsidR="007D57FB" w:rsidRDefault="007A02C4">
      <w:pPr>
        <w:pStyle w:val="a3"/>
        <w:spacing w:line="278" w:lineRule="auto"/>
        <w:ind w:left="1941" w:right="142"/>
      </w:pPr>
      <w:r>
        <w:rPr>
          <w:noProof/>
          <w:lang w:val="en-US" w:bidi="ar-SA"/>
        </w:rPr>
        <w:drawing>
          <wp:anchor distT="0" distB="0" distL="0" distR="0" simplePos="0" relativeHeight="251230208" behindDoc="1" locked="0" layoutInCell="1" allowOverlap="1">
            <wp:simplePos x="0" y="0"/>
            <wp:positionH relativeFrom="page">
              <wp:posOffset>3110287</wp:posOffset>
            </wp:positionH>
            <wp:positionV relativeFrom="paragraph">
              <wp:posOffset>614684</wp:posOffset>
            </wp:positionV>
            <wp:extent cx="1620981" cy="1567258"/>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5" cstate="print"/>
                    <a:stretch>
                      <a:fillRect/>
                    </a:stretch>
                  </pic:blipFill>
                  <pic:spPr>
                    <a:xfrm>
                      <a:off x="0" y="0"/>
                      <a:ext cx="1620981" cy="1567258"/>
                    </a:xfrm>
                    <a:prstGeom prst="rect">
                      <a:avLst/>
                    </a:prstGeom>
                  </pic:spPr>
                </pic:pic>
              </a:graphicData>
            </a:graphic>
          </wp:anchor>
        </w:drawing>
      </w:r>
      <w:r>
        <w:pict>
          <v:shape id="_x0000_s1042" type="#_x0000_t202" style="position:absolute;left:0;text-align:left;margin-left:92.1pt;margin-top:22.15pt;width:16pt;height:16pt;z-index:251669504;mso-position-horizontal-relative:page;mso-position-vertical-relative:text" filled="f" stroked="f">
            <v:textbox inset="0,0,0,0">
              <w:txbxContent>
                <w:p w:rsidR="007D57FB" w:rsidRDefault="007A02C4">
                  <w:pPr>
                    <w:spacing w:line="320" w:lineRule="exact"/>
                    <w:rPr>
                      <w:rFonts w:ascii="Microsoft JhengHei" w:eastAsia="Microsoft JhengHei"/>
                      <w:b/>
                      <w:sz w:val="32"/>
                    </w:rPr>
                  </w:pPr>
                  <w:r>
                    <w:rPr>
                      <w:rFonts w:ascii="Microsoft JhengHei" w:eastAsia="Microsoft JhengHei" w:hint="eastAsia"/>
                      <w:b/>
                      <w:sz w:val="32"/>
                    </w:rPr>
                    <w:t>展</w:t>
                  </w:r>
                </w:p>
              </w:txbxContent>
            </v:textbox>
            <w10:wrap anchorx="page"/>
          </v:shape>
        </w:pict>
      </w:r>
      <w:r>
        <w:pict>
          <v:shape id="_x0000_s1041" type="#_x0000_t202" style="position:absolute;left:0;text-align:left;margin-left:92.1pt;margin-top:53.35pt;width:16pt;height:16pt;z-index:251670528;mso-position-horizontal-relative:page;mso-position-vertical-relative:text" filled="f" stroked="f">
            <v:textbox inset="0,0,0,0">
              <w:txbxContent>
                <w:p w:rsidR="007D57FB" w:rsidRDefault="007A02C4">
                  <w:pPr>
                    <w:spacing w:line="320" w:lineRule="exact"/>
                    <w:rPr>
                      <w:rFonts w:ascii="Microsoft JhengHei" w:eastAsia="Microsoft JhengHei"/>
                      <w:b/>
                      <w:sz w:val="32"/>
                    </w:rPr>
                  </w:pPr>
                  <w:r>
                    <w:rPr>
                      <w:rFonts w:ascii="Microsoft JhengHei" w:eastAsia="Microsoft JhengHei" w:hint="eastAsia"/>
                      <w:b/>
                      <w:sz w:val="32"/>
                    </w:rPr>
                    <w:t>业</w:t>
                  </w:r>
                </w:p>
              </w:txbxContent>
            </v:textbox>
            <w10:wrap anchorx="page"/>
          </v:shape>
        </w:pict>
      </w:r>
      <w:r>
        <w:pict>
          <v:shape id="_x0000_s1040" type="#_x0000_t202" style="position:absolute;left:0;text-align:left;margin-left:92.1pt;margin-top:84.55pt;width:16pt;height:16pt;z-index:251671552;mso-position-horizontal-relative:page;mso-position-vertical-relative:text" filled="f" stroked="f">
            <v:textbox inset="0,0,0,0">
              <w:txbxContent>
                <w:p w:rsidR="007D57FB" w:rsidRDefault="007A02C4">
                  <w:pPr>
                    <w:spacing w:line="320" w:lineRule="exact"/>
                    <w:rPr>
                      <w:rFonts w:ascii="Microsoft JhengHei" w:eastAsia="Microsoft JhengHei"/>
                      <w:b/>
                      <w:sz w:val="32"/>
                    </w:rPr>
                  </w:pPr>
                  <w:proofErr w:type="gramStart"/>
                  <w:r>
                    <w:rPr>
                      <w:rFonts w:ascii="Microsoft JhengHei" w:eastAsia="Microsoft JhengHei" w:hint="eastAsia"/>
                      <w:b/>
                      <w:sz w:val="32"/>
                    </w:rPr>
                    <w:t>务</w:t>
                  </w:r>
                  <w:proofErr w:type="gramEnd"/>
                </w:p>
              </w:txbxContent>
            </v:textbox>
            <w10:wrap anchorx="page"/>
          </v:shape>
        </w:pict>
      </w:r>
      <w:r>
        <w:pict>
          <v:shape id="_x0000_s1039" type="#_x0000_t202" style="position:absolute;left:0;text-align:left;margin-left:92.1pt;margin-top:115.75pt;width:16pt;height:16pt;z-index:251672576;mso-position-horizontal-relative:page;mso-position-vertical-relative:text" filled="f" stroked="f">
            <v:textbox inset="0,0,0,0">
              <w:txbxContent>
                <w:p w:rsidR="007D57FB" w:rsidRDefault="007A02C4">
                  <w:pPr>
                    <w:spacing w:line="320" w:lineRule="exact"/>
                    <w:rPr>
                      <w:rFonts w:ascii="Microsoft JhengHei" w:eastAsia="Microsoft JhengHei"/>
                      <w:b/>
                      <w:sz w:val="32"/>
                    </w:rPr>
                  </w:pPr>
                  <w:r>
                    <w:rPr>
                      <w:rFonts w:ascii="Microsoft JhengHei" w:eastAsia="Microsoft JhengHei" w:hint="eastAsia"/>
                      <w:b/>
                      <w:sz w:val="32"/>
                    </w:rPr>
                    <w:t>活</w:t>
                  </w:r>
                </w:p>
              </w:txbxContent>
            </v:textbox>
            <w10:wrap anchorx="page"/>
          </v:shape>
        </w:pict>
      </w:r>
      <w:r>
        <w:pict>
          <v:shape id="_x0000_s1038" type="#_x0000_t202" style="position:absolute;left:0;text-align:left;margin-left:92.1pt;margin-top:146.95pt;width:16pt;height:16pt;z-index:251673600;mso-position-horizontal-relative:page;mso-position-vertical-relative:text" filled="f" stroked="f">
            <v:textbox inset="0,0,0,0">
              <w:txbxContent>
                <w:p w:rsidR="007D57FB" w:rsidRDefault="007A02C4">
                  <w:pPr>
                    <w:spacing w:line="320" w:lineRule="exact"/>
                    <w:rPr>
                      <w:rFonts w:ascii="Microsoft JhengHei" w:eastAsia="Microsoft JhengHei"/>
                      <w:b/>
                      <w:sz w:val="32"/>
                    </w:rPr>
                  </w:pPr>
                  <w:r>
                    <w:rPr>
                      <w:rFonts w:ascii="Microsoft JhengHei" w:eastAsia="Microsoft JhengHei" w:hint="eastAsia"/>
                      <w:b/>
                      <w:sz w:val="32"/>
                    </w:rPr>
                    <w:t>动</w:t>
                  </w:r>
                </w:p>
              </w:txbxContent>
            </v:textbox>
            <w10:wrap anchorx="page"/>
          </v:shape>
        </w:pict>
      </w:r>
      <w:r>
        <w:t>2</w:t>
      </w:r>
      <w:r>
        <w:t>、交出改革攻坚优异答卷。统筹改革、发展和稳定大局，按照市局党组工作部署，全面</w:t>
      </w:r>
      <w:r>
        <w:rPr>
          <w:spacing w:val="-8"/>
        </w:rPr>
        <w:t>落实改革方案，完成改革调整各项工作</w:t>
      </w:r>
      <w:r>
        <w:rPr>
          <w:spacing w:val="-8"/>
        </w:rPr>
        <w:t>。一是快速完成项目交接。对接原公路中心完成五</w:t>
      </w:r>
      <w:r>
        <w:rPr>
          <w:spacing w:val="-12"/>
        </w:rPr>
        <w:t>大项目交接，重构指挥体系、优化管理模式、完善决策程序、理顺工作机制，建立精干高</w:t>
      </w:r>
      <w:r>
        <w:rPr>
          <w:spacing w:val="-14"/>
        </w:rPr>
        <w:t>效的项目建设管理团队，加快推进项目攻坚。二是平稳实现改革过渡。做深做</w:t>
      </w:r>
      <w:proofErr w:type="gramStart"/>
      <w:r>
        <w:rPr>
          <w:spacing w:val="-14"/>
        </w:rPr>
        <w:t>通涉改人员</w:t>
      </w:r>
      <w:proofErr w:type="gramEnd"/>
      <w:r>
        <w:rPr>
          <w:spacing w:val="-17"/>
        </w:rPr>
        <w:t>思想政治工作，完成</w:t>
      </w:r>
      <w:r>
        <w:rPr>
          <w:spacing w:val="-17"/>
        </w:rPr>
        <w:t xml:space="preserve"> </w:t>
      </w:r>
      <w:r>
        <w:t>65</w:t>
      </w:r>
      <w:r>
        <w:rPr>
          <w:spacing w:val="-12"/>
        </w:rPr>
        <w:t xml:space="preserve"> </w:t>
      </w:r>
      <w:r>
        <w:rPr>
          <w:spacing w:val="-12"/>
        </w:rPr>
        <w:t>名人员转隶，率先搬迁办公用房，顺利完成机构设置、职能调整、</w:t>
      </w:r>
      <w:r>
        <w:rPr>
          <w:spacing w:val="-10"/>
        </w:rPr>
        <w:t>工作交接、资产划转、更名挂牌、干部任命、党委换届、法人变更等一系列调整工作，实</w:t>
      </w:r>
      <w:r>
        <w:rPr>
          <w:spacing w:val="-14"/>
        </w:rPr>
        <w:t>现改革平稳过渡。三是做实改革</w:t>
      </w:r>
      <w:r>
        <w:rPr>
          <w:spacing w:val="-14"/>
        </w:rPr>
        <w:t>“</w:t>
      </w:r>
      <w:r>
        <w:rPr>
          <w:spacing w:val="-14"/>
        </w:rPr>
        <w:t>后半篇</w:t>
      </w:r>
      <w:r>
        <w:rPr>
          <w:spacing w:val="-14"/>
        </w:rPr>
        <w:t>”</w:t>
      </w:r>
      <w:r>
        <w:rPr>
          <w:spacing w:val="-14"/>
        </w:rPr>
        <w:t>文章。加快推进队伍统一思想、融合理念、聚</w:t>
      </w:r>
      <w:r>
        <w:rPr>
          <w:spacing w:val="-13"/>
        </w:rPr>
        <w:t>合文化，组织开展</w:t>
      </w:r>
      <w:r>
        <w:rPr>
          <w:spacing w:val="-13"/>
        </w:rPr>
        <w:t>“</w:t>
      </w:r>
      <w:r>
        <w:rPr>
          <w:spacing w:val="-13"/>
        </w:rPr>
        <w:t>互访互爱一家亲</w:t>
      </w:r>
      <w:r>
        <w:rPr>
          <w:spacing w:val="-13"/>
        </w:rPr>
        <w:t>”</w:t>
      </w:r>
      <w:r>
        <w:rPr>
          <w:spacing w:val="-13"/>
        </w:rPr>
        <w:t>活动，通过领导上门家访和家属回访交流，</w:t>
      </w:r>
      <w:r>
        <w:rPr>
          <w:spacing w:val="-13"/>
        </w:rPr>
        <w:t>加深了</w:t>
      </w:r>
      <w:r>
        <w:rPr>
          <w:spacing w:val="-12"/>
        </w:rPr>
        <w:t>解、增进情感，大力营造</w:t>
      </w:r>
      <w:r>
        <w:rPr>
          <w:spacing w:val="-12"/>
        </w:rPr>
        <w:t>“</w:t>
      </w:r>
      <w:r>
        <w:rPr>
          <w:spacing w:val="-12"/>
        </w:rPr>
        <w:t>一家人、一条心、一盘棋</w:t>
      </w:r>
      <w:r>
        <w:rPr>
          <w:spacing w:val="-12"/>
        </w:rPr>
        <w:t>”</w:t>
      </w:r>
      <w:r>
        <w:rPr>
          <w:spacing w:val="-12"/>
        </w:rPr>
        <w:t>的共事氛围，抢抓交通大发展历史机遇，深入谋划中心新一轮发展。</w:t>
      </w:r>
    </w:p>
    <w:p w:rsidR="007D57FB" w:rsidRDefault="007A02C4">
      <w:pPr>
        <w:pStyle w:val="a3"/>
        <w:spacing w:line="278" w:lineRule="auto"/>
        <w:ind w:left="1941" w:right="142"/>
      </w:pPr>
      <w:r>
        <w:pict>
          <v:shape id="_x0000_s1037" type="#_x0000_t202" style="position:absolute;left:0;text-align:left;margin-left:92.1pt;margin-top:22.15pt;width:16pt;height:16pt;z-index:251674624;mso-position-horizontal-relative:page" filled="f" stroked="f">
            <v:textbox inset="0,0,0,0">
              <w:txbxContent>
                <w:p w:rsidR="007D57FB" w:rsidRDefault="007A02C4">
                  <w:pPr>
                    <w:spacing w:line="320" w:lineRule="exact"/>
                    <w:rPr>
                      <w:rFonts w:ascii="Microsoft JhengHei" w:eastAsia="Microsoft JhengHei"/>
                      <w:b/>
                      <w:sz w:val="32"/>
                    </w:rPr>
                  </w:pPr>
                  <w:r>
                    <w:rPr>
                      <w:rFonts w:ascii="Microsoft JhengHei" w:eastAsia="Microsoft JhengHei" w:hint="eastAsia"/>
                      <w:b/>
                      <w:sz w:val="32"/>
                    </w:rPr>
                    <w:t>情</w:t>
                  </w:r>
                </w:p>
              </w:txbxContent>
            </v:textbox>
            <w10:wrap anchorx="page"/>
          </v:shape>
        </w:pict>
      </w:r>
      <w:r>
        <w:pict>
          <v:shape id="_x0000_s1036" type="#_x0000_t202" style="position:absolute;left:0;text-align:left;margin-left:92.1pt;margin-top:53.35pt;width:16pt;height:16pt;z-index:251675648;mso-position-horizontal-relative:page" filled="f" stroked="f">
            <v:textbox inset="0,0,0,0">
              <w:txbxContent>
                <w:p w:rsidR="007D57FB" w:rsidRDefault="007A02C4">
                  <w:pPr>
                    <w:spacing w:line="320" w:lineRule="exact"/>
                    <w:rPr>
                      <w:rFonts w:ascii="Microsoft JhengHei" w:eastAsia="Microsoft JhengHei"/>
                      <w:b/>
                      <w:sz w:val="32"/>
                    </w:rPr>
                  </w:pPr>
                  <w:proofErr w:type="gramStart"/>
                  <w:r>
                    <w:rPr>
                      <w:rFonts w:ascii="Microsoft JhengHei" w:eastAsia="Microsoft JhengHei" w:hint="eastAsia"/>
                      <w:b/>
                      <w:sz w:val="32"/>
                    </w:rPr>
                    <w:t>况</w:t>
                  </w:r>
                  <w:proofErr w:type="gramEnd"/>
                </w:p>
              </w:txbxContent>
            </v:textbox>
            <w10:wrap anchorx="page"/>
          </v:shape>
        </w:pict>
      </w:r>
      <w:r>
        <w:t>3</w:t>
      </w:r>
      <w:r>
        <w:rPr>
          <w:spacing w:val="-11"/>
        </w:rPr>
        <w:t>、交出项目建设优异答卷。牢牢坚守交通重大项目建设主战场，打响</w:t>
      </w:r>
      <w:r>
        <w:rPr>
          <w:spacing w:val="-11"/>
        </w:rPr>
        <w:t>“</w:t>
      </w:r>
      <w:r>
        <w:rPr>
          <w:spacing w:val="-11"/>
        </w:rPr>
        <w:t>百日攻坚</w:t>
      </w:r>
      <w:r>
        <w:rPr>
          <w:spacing w:val="-11"/>
        </w:rPr>
        <w:t>”</w:t>
      </w:r>
      <w:r>
        <w:rPr>
          <w:spacing w:val="-11"/>
        </w:rPr>
        <w:t>战役，</w:t>
      </w:r>
      <w:r>
        <w:rPr>
          <w:spacing w:val="-11"/>
        </w:rPr>
        <w:t xml:space="preserve"> </w:t>
      </w:r>
      <w:r>
        <w:t>将交通促投资、</w:t>
      </w:r>
      <w:proofErr w:type="gramStart"/>
      <w:r>
        <w:t>稳增长</w:t>
      </w:r>
      <w:proofErr w:type="gramEnd"/>
      <w:r>
        <w:t>作为扎实做好</w:t>
      </w:r>
      <w:r>
        <w:t>“</w:t>
      </w:r>
      <w:r>
        <w:t>六稳</w:t>
      </w:r>
      <w:r>
        <w:t>”</w:t>
      </w:r>
      <w:r>
        <w:t>工作、全面落实</w:t>
      </w:r>
      <w:r>
        <w:t>“</w:t>
      </w:r>
      <w:r>
        <w:t>六保</w:t>
      </w:r>
      <w:r>
        <w:t>”</w:t>
      </w:r>
      <w:r>
        <w:t>任务的重要抓手。</w:t>
      </w:r>
      <w:r>
        <w:rPr>
          <w:spacing w:val="-6"/>
        </w:rPr>
        <w:t>一是圆满完成五大项目攻坚任务。打好交通亚运保障关键战役。沪杭甬高速杭州市区段改</w:t>
      </w:r>
      <w:r>
        <w:rPr>
          <w:spacing w:val="-8"/>
        </w:rPr>
        <w:t>建</w:t>
      </w:r>
      <w:proofErr w:type="gramStart"/>
      <w:r>
        <w:rPr>
          <w:spacing w:val="-8"/>
        </w:rPr>
        <w:t>工程乔司收费站</w:t>
      </w:r>
      <w:proofErr w:type="gramEnd"/>
      <w:r>
        <w:rPr>
          <w:spacing w:val="-8"/>
        </w:rPr>
        <w:t>至钱塘江大桥段完成总体形象进度</w:t>
      </w:r>
      <w:r>
        <w:rPr>
          <w:spacing w:val="-8"/>
        </w:rPr>
        <w:t xml:space="preserve"> </w:t>
      </w:r>
      <w:r>
        <w:rPr>
          <w:spacing w:val="-7"/>
        </w:rPr>
        <w:t>45.2%</w:t>
      </w:r>
      <w:r>
        <w:rPr>
          <w:spacing w:val="-3"/>
        </w:rPr>
        <w:t>；机场轨道快线合建段完成总</w:t>
      </w:r>
      <w:r>
        <w:rPr>
          <w:spacing w:val="-10"/>
        </w:rPr>
        <w:t>体形象进度</w:t>
      </w:r>
      <w:r>
        <w:rPr>
          <w:spacing w:val="-10"/>
        </w:rPr>
        <w:t xml:space="preserve"> </w:t>
      </w:r>
      <w:r>
        <w:t>40.5%</w:t>
      </w:r>
      <w:r>
        <w:t>；</w:t>
      </w:r>
      <w:r>
        <w:t>S2</w:t>
      </w:r>
      <w:r>
        <w:rPr>
          <w:spacing w:val="-10"/>
        </w:rPr>
        <w:t xml:space="preserve"> </w:t>
      </w:r>
      <w:r>
        <w:rPr>
          <w:spacing w:val="-10"/>
        </w:rPr>
        <w:t>高速公路</w:t>
      </w:r>
      <w:proofErr w:type="gramStart"/>
      <w:r>
        <w:rPr>
          <w:spacing w:val="-10"/>
        </w:rPr>
        <w:t>红垦段完成</w:t>
      </w:r>
      <w:proofErr w:type="gramEnd"/>
      <w:r>
        <w:rPr>
          <w:spacing w:val="-10"/>
        </w:rPr>
        <w:t>总体形</w:t>
      </w:r>
      <w:r>
        <w:rPr>
          <w:spacing w:val="-10"/>
        </w:rPr>
        <w:t>象进度</w:t>
      </w:r>
      <w:r>
        <w:rPr>
          <w:spacing w:val="-10"/>
        </w:rPr>
        <w:t xml:space="preserve"> </w:t>
      </w:r>
      <w:r>
        <w:t>5.1%</w:t>
      </w:r>
      <w:r>
        <w:t>；彭埠互通改建工程完成</w:t>
      </w:r>
      <w:r>
        <w:rPr>
          <w:spacing w:val="-8"/>
        </w:rPr>
        <w:t>总体形象进度</w:t>
      </w:r>
      <w:r>
        <w:rPr>
          <w:spacing w:val="-8"/>
        </w:rPr>
        <w:t xml:space="preserve"> </w:t>
      </w:r>
      <w:r>
        <w:t>31.9%</w:t>
      </w:r>
      <w:r>
        <w:t>；</w:t>
      </w:r>
      <w:r>
        <w:rPr>
          <w:spacing w:val="-4"/>
        </w:rPr>
        <w:t>留下互通改建工程完成总体形象进度</w:t>
      </w:r>
      <w:r>
        <w:rPr>
          <w:spacing w:val="-4"/>
        </w:rPr>
        <w:t xml:space="preserve"> </w:t>
      </w:r>
      <w:r>
        <w:t>46.3%</w:t>
      </w:r>
      <w:r>
        <w:t>。二是全力推进省市重</w:t>
      </w:r>
      <w:r>
        <w:rPr>
          <w:spacing w:val="-3"/>
        </w:rPr>
        <w:t>大项目开工落地。打通大动脉、畅通微循环，瞄准综合交通建设</w:t>
      </w:r>
      <w:r>
        <w:rPr>
          <w:spacing w:val="-3"/>
        </w:rPr>
        <w:t>“</w:t>
      </w:r>
      <w:r>
        <w:rPr>
          <w:spacing w:val="-3"/>
        </w:rPr>
        <w:t>十三五</w:t>
      </w:r>
      <w:r>
        <w:rPr>
          <w:spacing w:val="-3"/>
        </w:rPr>
        <w:t>”</w:t>
      </w:r>
      <w:r>
        <w:rPr>
          <w:spacing w:val="-3"/>
        </w:rPr>
        <w:t>收官、</w:t>
      </w:r>
      <w:r>
        <w:rPr>
          <w:spacing w:val="-3"/>
        </w:rPr>
        <w:t>“</w:t>
      </w:r>
      <w:r>
        <w:rPr>
          <w:spacing w:val="-3"/>
        </w:rPr>
        <w:t>十四五</w:t>
      </w:r>
      <w:r>
        <w:rPr>
          <w:spacing w:val="-3"/>
        </w:rPr>
        <w:t>”</w:t>
      </w:r>
      <w:r>
        <w:rPr>
          <w:spacing w:val="-3"/>
        </w:rPr>
        <w:t>开局，加快推进重大项目规划落地。</w:t>
      </w:r>
    </w:p>
    <w:p w:rsidR="007D57FB" w:rsidRDefault="007A02C4">
      <w:pPr>
        <w:pStyle w:val="a3"/>
        <w:spacing w:line="278" w:lineRule="auto"/>
        <w:ind w:left="1941" w:right="154"/>
      </w:pPr>
      <w:r>
        <w:t>4</w:t>
      </w:r>
      <w:r>
        <w:t>、交出应急安全优异答卷。统筹发展和安全，提升应急安全保障能力，纵深推进平安交</w:t>
      </w:r>
      <w:r>
        <w:rPr>
          <w:spacing w:val="-2"/>
        </w:rPr>
        <w:t>通建设。一是提升应急能力。全</w:t>
      </w:r>
      <w:proofErr w:type="gramStart"/>
      <w:r>
        <w:rPr>
          <w:spacing w:val="-2"/>
        </w:rPr>
        <w:t>力战台汛</w:t>
      </w:r>
      <w:proofErr w:type="gramEnd"/>
      <w:r>
        <w:rPr>
          <w:spacing w:val="-2"/>
        </w:rPr>
        <w:t>、抗寒潮，落实重点时段、重要节点</w:t>
      </w:r>
      <w:r>
        <w:rPr>
          <w:spacing w:val="-2"/>
        </w:rPr>
        <w:t xml:space="preserve"> </w:t>
      </w:r>
      <w:r>
        <w:t>24</w:t>
      </w:r>
      <w:r>
        <w:rPr>
          <w:spacing w:val="-14"/>
        </w:rPr>
        <w:t xml:space="preserve"> </w:t>
      </w:r>
      <w:r>
        <w:rPr>
          <w:spacing w:val="-14"/>
        </w:rPr>
        <w:t>小时应</w:t>
      </w:r>
      <w:r>
        <w:rPr>
          <w:spacing w:val="-17"/>
        </w:rPr>
        <w:t>急值班备勤，确保抢险人员、机械、物资时刻待命、随时出动。编制《应急抢险手册》，</w:t>
      </w:r>
      <w:r>
        <w:rPr>
          <w:spacing w:val="-17"/>
        </w:rPr>
        <w:t xml:space="preserve"> </w:t>
      </w:r>
      <w:r>
        <w:rPr>
          <w:spacing w:val="-18"/>
        </w:rPr>
        <w:t>组织抢险队员开展集训观摩、机械操作培训，与省公羊会公益救援促进会、东海舰队海防</w:t>
      </w:r>
      <w:r>
        <w:rPr>
          <w:spacing w:val="-20"/>
        </w:rPr>
        <w:t>工程大队开展合作与交流，联合地铁集团完成杭州地铁</w:t>
      </w:r>
      <w:r>
        <w:rPr>
          <w:spacing w:val="-20"/>
        </w:rPr>
        <w:t xml:space="preserve"> </w:t>
      </w:r>
      <w:r>
        <w:t>16</w:t>
      </w:r>
      <w:r>
        <w:rPr>
          <w:spacing w:val="-18"/>
        </w:rPr>
        <w:t xml:space="preserve"> </w:t>
      </w:r>
      <w:r>
        <w:rPr>
          <w:spacing w:val="-18"/>
        </w:rPr>
        <w:t>号线</w:t>
      </w:r>
      <w:r>
        <w:t>（</w:t>
      </w:r>
      <w:proofErr w:type="gramStart"/>
      <w:r>
        <w:t>杭临线</w:t>
      </w:r>
      <w:proofErr w:type="gramEnd"/>
      <w:r>
        <w:t>）运营突发事件</w:t>
      </w:r>
      <w:r>
        <w:rPr>
          <w:spacing w:val="-6"/>
        </w:rPr>
        <w:t>综合应急演练，举行</w:t>
      </w:r>
      <w:r>
        <w:rPr>
          <w:spacing w:val="-6"/>
        </w:rPr>
        <w:t xml:space="preserve"> </w:t>
      </w:r>
      <w:r>
        <w:t>2020</w:t>
      </w:r>
      <w:r>
        <w:rPr>
          <w:spacing w:val="-8"/>
        </w:rPr>
        <w:t xml:space="preserve"> </w:t>
      </w:r>
      <w:r>
        <w:rPr>
          <w:spacing w:val="-8"/>
        </w:rPr>
        <w:t>年杭州交通防汛应急抢险演练、钱塘江新建大桥水上救援应急</w:t>
      </w:r>
      <w:r>
        <w:rPr>
          <w:spacing w:val="-12"/>
        </w:rPr>
        <w:t>响应演练，提升队伍应急处置综合能力。抢险队伍参加全省公路交通突发事件暨国防交通</w:t>
      </w:r>
      <w:r>
        <w:rPr>
          <w:spacing w:val="-13"/>
        </w:rPr>
        <w:t>应急演练，夺取综合技能比武二等奖和单项奖第一名的好成绩。做好民兵集训组织工作，</w:t>
      </w:r>
      <w:r>
        <w:rPr>
          <w:spacing w:val="-13"/>
        </w:rPr>
        <w:t xml:space="preserve"> </w:t>
      </w:r>
      <w:r>
        <w:rPr>
          <w:spacing w:val="-9"/>
        </w:rPr>
        <w:t>增强交通国防后备力量建设，</w:t>
      </w:r>
      <w:r>
        <w:rPr>
          <w:spacing w:val="-9"/>
        </w:rPr>
        <w:t>“</w:t>
      </w:r>
      <w:r>
        <w:rPr>
          <w:spacing w:val="-9"/>
        </w:rPr>
        <w:t>十三五</w:t>
      </w:r>
      <w:r>
        <w:rPr>
          <w:spacing w:val="-9"/>
        </w:rPr>
        <w:t>”</w:t>
      </w:r>
      <w:r>
        <w:rPr>
          <w:spacing w:val="-9"/>
        </w:rPr>
        <w:t>民兵建设迎检工作得到杭州警备区致信表扬。二</w:t>
      </w:r>
      <w:r>
        <w:rPr>
          <w:spacing w:val="-13"/>
        </w:rPr>
        <w:t>是深化平安治理。压实安全生产主体</w:t>
      </w:r>
      <w:r>
        <w:rPr>
          <w:spacing w:val="-13"/>
        </w:rPr>
        <w:t>责任，深入开展安全生产三年整治行动，重点聚焦平</w:t>
      </w:r>
      <w:r>
        <w:rPr>
          <w:spacing w:val="-16"/>
        </w:rPr>
        <w:t>安工地创建和平安企业建设，开展专项检查</w:t>
      </w:r>
      <w:r>
        <w:rPr>
          <w:spacing w:val="-16"/>
        </w:rPr>
        <w:t xml:space="preserve"> </w:t>
      </w:r>
      <w:r>
        <w:t>6</w:t>
      </w:r>
      <w:r>
        <w:rPr>
          <w:spacing w:val="-16"/>
        </w:rPr>
        <w:t xml:space="preserve"> </w:t>
      </w:r>
      <w:r>
        <w:rPr>
          <w:spacing w:val="-16"/>
        </w:rPr>
        <w:t>次，系统排查隐患</w:t>
      </w:r>
      <w:r>
        <w:rPr>
          <w:spacing w:val="-16"/>
        </w:rPr>
        <w:t xml:space="preserve"> </w:t>
      </w:r>
      <w:r>
        <w:t>429</w:t>
      </w:r>
      <w:r>
        <w:rPr>
          <w:spacing w:val="-10"/>
        </w:rPr>
        <w:t xml:space="preserve"> </w:t>
      </w:r>
      <w:r>
        <w:rPr>
          <w:spacing w:val="-10"/>
        </w:rPr>
        <w:t>处，</w:t>
      </w:r>
      <w:proofErr w:type="gramStart"/>
      <w:r>
        <w:rPr>
          <w:spacing w:val="-10"/>
        </w:rPr>
        <w:t>持续抓好</w:t>
      </w:r>
      <w:proofErr w:type="gramEnd"/>
      <w:r>
        <w:rPr>
          <w:spacing w:val="-10"/>
        </w:rPr>
        <w:t>整治工</w:t>
      </w:r>
      <w:r w:rsidR="00956FB4">
        <w:rPr>
          <w:spacing w:val="-14"/>
        </w:rPr>
        <w:t>作回头看。聚焦项目施工、企业生产、消</w:t>
      </w:r>
    </w:p>
    <w:p w:rsidR="007D57FB" w:rsidRDefault="007D57FB">
      <w:pPr>
        <w:spacing w:line="278" w:lineRule="auto"/>
        <w:sectPr w:rsidR="007D57FB">
          <w:pgSz w:w="11910" w:h="16840"/>
          <w:pgMar w:top="1400" w:right="600" w:bottom="280" w:left="1020" w:header="720" w:footer="720" w:gutter="0"/>
          <w:cols w:space="720"/>
        </w:sectPr>
      </w:pPr>
    </w:p>
    <w:p w:rsidR="007D57FB" w:rsidRDefault="007A02C4">
      <w:pPr>
        <w:pStyle w:val="a3"/>
        <w:spacing w:before="55" w:line="278" w:lineRule="auto"/>
        <w:ind w:left="1941" w:right="141"/>
      </w:pPr>
      <w:r>
        <w:lastRenderedPageBreak/>
        <w:pict>
          <v:group id="_x0000_s1031" style="position:absolute;left:0;text-align:left;margin-left:56.85pt;margin-top:1in;width:502.15pt;height:687.4pt;z-index:-252075008;mso-position-horizontal-relative:page;mso-position-vertical-relative:page" coordorigin="1137,1440" coordsize="10043,13748">
            <v:line id="_x0000_s1035" style="position:absolute" from="1152,1450" to="1152,15178" strokeweight="1.5pt"/>
            <v:line id="_x0000_s1034" style="position:absolute" from="2853,1450" to="2853,15178" strokeweight=".5pt"/>
            <v:line id="_x0000_s1033" style="position:absolute" from="11165,1450" to="11165,15178" strokeweight="1.5pt"/>
            <v:shape id="_x0000_s1032" style="position:absolute;left:-15;top:3095;width:10043;height:13738" coordorigin="-15,3095" coordsize="10043,13738" o:spt="100" adj="0,,0" path="m1137,1445r10043,m1137,15183r10043,e" filled="f" strokeweight=".5pt">
              <v:stroke joinstyle="round"/>
              <v:formulas/>
              <v:path arrowok="t" o:connecttype="segments"/>
            </v:shape>
            <w10:wrap anchorx="page" anchory="page"/>
          </v:group>
        </w:pict>
      </w:r>
      <w:r>
        <w:rPr>
          <w:spacing w:val="-14"/>
        </w:rPr>
        <w:t>防安全、环保整治开展演练、培训和宣教活动</w:t>
      </w:r>
      <w:r>
        <w:rPr>
          <w:spacing w:val="-14"/>
        </w:rPr>
        <w:t xml:space="preserve"> </w:t>
      </w:r>
      <w:r>
        <w:t xml:space="preserve">10 </w:t>
      </w:r>
      <w:r>
        <w:rPr>
          <w:spacing w:val="-15"/>
        </w:rPr>
        <w:t>多次。积极探索平安工地智慧监管模式，强化对外服务场所安全管控，扎实做好疫情防控、</w:t>
      </w:r>
      <w:r>
        <w:t>扫黑除恶、</w:t>
      </w:r>
      <w:proofErr w:type="gramStart"/>
      <w:r>
        <w:t>维稳反</w:t>
      </w:r>
      <w:proofErr w:type="gramEnd"/>
      <w:r>
        <w:t>恐等平安建设风险摸排整治工作。</w:t>
      </w:r>
    </w:p>
    <w:p w:rsidR="007D57FB" w:rsidRDefault="007A02C4">
      <w:pPr>
        <w:pStyle w:val="a3"/>
        <w:spacing w:line="278" w:lineRule="auto"/>
        <w:ind w:left="1941" w:right="100"/>
      </w:pPr>
      <w:r>
        <w:rPr>
          <w:noProof/>
          <w:lang w:val="en-US" w:bidi="ar-SA"/>
        </w:rPr>
        <w:drawing>
          <wp:anchor distT="0" distB="0" distL="0" distR="0" simplePos="0" relativeHeight="251240448" behindDoc="1" locked="0" layoutInCell="1" allowOverlap="1">
            <wp:simplePos x="0" y="0"/>
            <wp:positionH relativeFrom="page">
              <wp:posOffset>3110287</wp:posOffset>
            </wp:positionH>
            <wp:positionV relativeFrom="paragraph">
              <wp:posOffset>2992124</wp:posOffset>
            </wp:positionV>
            <wp:extent cx="1620981" cy="1567258"/>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5" cstate="print"/>
                    <a:stretch>
                      <a:fillRect/>
                    </a:stretch>
                  </pic:blipFill>
                  <pic:spPr>
                    <a:xfrm>
                      <a:off x="0" y="0"/>
                      <a:ext cx="1620981" cy="1567258"/>
                    </a:xfrm>
                    <a:prstGeom prst="rect">
                      <a:avLst/>
                    </a:prstGeom>
                  </pic:spPr>
                </pic:pic>
              </a:graphicData>
            </a:graphic>
          </wp:anchor>
        </w:drawing>
      </w:r>
      <w:r>
        <w:t>5</w:t>
      </w:r>
      <w:r>
        <w:rPr>
          <w:spacing w:val="-9"/>
        </w:rPr>
        <w:t>、交出服务保障优异答卷。稳住基本盘，打牢公益发展根基，立足大交通做好服务保障。</w:t>
      </w:r>
      <w:r>
        <w:rPr>
          <w:spacing w:val="-13"/>
        </w:rPr>
        <w:t>一是提升服务保障质量。高质量提供行业多领域公</w:t>
      </w:r>
      <w:r>
        <w:rPr>
          <w:spacing w:val="-13"/>
        </w:rPr>
        <w:t>共服务保障，推进精细化、智慧化服务</w:t>
      </w:r>
      <w:r>
        <w:rPr>
          <w:spacing w:val="-15"/>
        </w:rPr>
        <w:t>管理。出租车服务区综合体运营服务质量再升级，全年接待各地各级考察交流团</w:t>
      </w:r>
      <w:r>
        <w:rPr>
          <w:spacing w:val="-15"/>
        </w:rPr>
        <w:t xml:space="preserve"> </w:t>
      </w:r>
      <w:r>
        <w:t>22</w:t>
      </w:r>
      <w:r>
        <w:rPr>
          <w:spacing w:val="-18"/>
        </w:rPr>
        <w:t xml:space="preserve"> </w:t>
      </w:r>
      <w:proofErr w:type="gramStart"/>
      <w:r>
        <w:rPr>
          <w:spacing w:val="-18"/>
        </w:rPr>
        <w:t>个</w:t>
      </w:r>
      <w:proofErr w:type="gramEnd"/>
      <w:r>
        <w:rPr>
          <w:spacing w:val="-18"/>
        </w:rPr>
        <w:t>，</w:t>
      </w:r>
      <w:r>
        <w:rPr>
          <w:spacing w:val="-18"/>
        </w:rPr>
        <w:t xml:space="preserve"> </w:t>
      </w:r>
      <w:r>
        <w:rPr>
          <w:spacing w:val="-21"/>
        </w:rPr>
        <w:t>服务驾驶员完成从业资格</w:t>
      </w:r>
      <w:proofErr w:type="gramStart"/>
      <w:r>
        <w:rPr>
          <w:spacing w:val="-21"/>
        </w:rPr>
        <w:t>教育线</w:t>
      </w:r>
      <w:proofErr w:type="gramEnd"/>
      <w:r>
        <w:rPr>
          <w:spacing w:val="-21"/>
        </w:rPr>
        <w:t>上培训、线下</w:t>
      </w:r>
      <w:proofErr w:type="gramStart"/>
      <w:r>
        <w:rPr>
          <w:spacing w:val="-21"/>
        </w:rPr>
        <w:t>考试约</w:t>
      </w:r>
      <w:proofErr w:type="gramEnd"/>
      <w:r>
        <w:rPr>
          <w:spacing w:val="-21"/>
        </w:rPr>
        <w:t xml:space="preserve"> </w:t>
      </w:r>
      <w:r>
        <w:t>4300</w:t>
      </w:r>
      <w:r>
        <w:rPr>
          <w:spacing w:val="-17"/>
        </w:rPr>
        <w:t xml:space="preserve"> </w:t>
      </w:r>
      <w:r>
        <w:rPr>
          <w:spacing w:val="-17"/>
        </w:rPr>
        <w:t>人次，蝉联市本级</w:t>
      </w:r>
      <w:r>
        <w:rPr>
          <w:spacing w:val="-17"/>
        </w:rPr>
        <w:t xml:space="preserve"> </w:t>
      </w:r>
      <w:r>
        <w:t>3A</w:t>
      </w:r>
      <w:r>
        <w:rPr>
          <w:spacing w:val="-12"/>
        </w:rPr>
        <w:t xml:space="preserve"> </w:t>
      </w:r>
      <w:r>
        <w:rPr>
          <w:spacing w:val="-12"/>
        </w:rPr>
        <w:t>级客运出</w:t>
      </w:r>
      <w:r>
        <w:rPr>
          <w:spacing w:val="-18"/>
        </w:rPr>
        <w:t>租汽车服务区，运营服务</w:t>
      </w:r>
      <w:proofErr w:type="gramStart"/>
      <w:r>
        <w:rPr>
          <w:spacing w:val="-18"/>
        </w:rPr>
        <w:t>团队获</w:t>
      </w:r>
      <w:proofErr w:type="gramEnd"/>
      <w:r>
        <w:rPr>
          <w:spacing w:val="-18"/>
        </w:rPr>
        <w:t>市级青年文明号称号；持续推广</w:t>
      </w:r>
      <w:r>
        <w:rPr>
          <w:spacing w:val="-18"/>
        </w:rPr>
        <w:t xml:space="preserve"> </w:t>
      </w:r>
      <w:r>
        <w:t>ETC</w:t>
      </w:r>
      <w:r>
        <w:rPr>
          <w:spacing w:val="-8"/>
        </w:rPr>
        <w:t xml:space="preserve"> </w:t>
      </w:r>
      <w:r>
        <w:rPr>
          <w:spacing w:val="-8"/>
        </w:rPr>
        <w:t>应用服务，全年新增</w:t>
      </w:r>
      <w:r>
        <w:rPr>
          <w:spacing w:val="-8"/>
        </w:rPr>
        <w:t>ETC</w:t>
      </w:r>
      <w:r>
        <w:rPr>
          <w:spacing w:val="-19"/>
        </w:rPr>
        <w:t xml:space="preserve"> </w:t>
      </w:r>
      <w:r>
        <w:rPr>
          <w:spacing w:val="-19"/>
        </w:rPr>
        <w:t>停车场</w:t>
      </w:r>
      <w:r>
        <w:rPr>
          <w:spacing w:val="-19"/>
        </w:rPr>
        <w:t xml:space="preserve"> </w:t>
      </w:r>
      <w:r>
        <w:t>99</w:t>
      </w:r>
      <w:r>
        <w:rPr>
          <w:spacing w:val="-11"/>
        </w:rPr>
        <w:t xml:space="preserve"> </w:t>
      </w:r>
      <w:r>
        <w:rPr>
          <w:spacing w:val="-11"/>
        </w:rPr>
        <w:t>处，有效扩大公共场所</w:t>
      </w:r>
      <w:r>
        <w:rPr>
          <w:spacing w:val="-11"/>
        </w:rPr>
        <w:t xml:space="preserve"> </w:t>
      </w:r>
      <w:r>
        <w:t>ETC</w:t>
      </w:r>
      <w:r>
        <w:rPr>
          <w:spacing w:val="-7"/>
        </w:rPr>
        <w:t xml:space="preserve"> </w:t>
      </w:r>
      <w:r>
        <w:rPr>
          <w:spacing w:val="-7"/>
        </w:rPr>
        <w:t>停车缴费系统覆盖面；扎实做好京杭运河水上保洁工作</w:t>
      </w:r>
      <w:r>
        <w:rPr>
          <w:spacing w:val="-23"/>
        </w:rPr>
        <w:t>，经受汛期、寒潮考验，出色完成三堡船闸通航环境整治</w:t>
      </w:r>
      <w:r>
        <w:rPr>
          <w:spacing w:val="-21"/>
        </w:rPr>
        <w:t>，全年累计出动保洁船</w:t>
      </w:r>
      <w:r>
        <w:rPr>
          <w:spacing w:val="-21"/>
        </w:rPr>
        <w:t xml:space="preserve"> </w:t>
      </w:r>
      <w:r>
        <w:t xml:space="preserve">1594 </w:t>
      </w:r>
      <w:r>
        <w:rPr>
          <w:spacing w:val="5"/>
        </w:rPr>
        <w:t>艘次、保洁人员</w:t>
      </w:r>
      <w:r>
        <w:t>3816</w:t>
      </w:r>
      <w:r>
        <w:rPr>
          <w:spacing w:val="-6"/>
        </w:rPr>
        <w:t xml:space="preserve"> </w:t>
      </w:r>
      <w:r>
        <w:rPr>
          <w:spacing w:val="-6"/>
        </w:rPr>
        <w:t>人次，打捞漂浮</w:t>
      </w:r>
      <w:r>
        <w:rPr>
          <w:spacing w:val="-6"/>
        </w:rPr>
        <w:t>物</w:t>
      </w:r>
      <w:r>
        <w:t>586.9</w:t>
      </w:r>
      <w:r>
        <w:rPr>
          <w:spacing w:val="-6"/>
        </w:rPr>
        <w:t xml:space="preserve"> </w:t>
      </w:r>
      <w:r>
        <w:rPr>
          <w:spacing w:val="-6"/>
        </w:rPr>
        <w:t>吨，完成巡航约</w:t>
      </w:r>
      <w:r>
        <w:t>1500</w:t>
      </w:r>
      <w:r>
        <w:rPr>
          <w:spacing w:val="-9"/>
        </w:rPr>
        <w:t xml:space="preserve"> </w:t>
      </w:r>
      <w:r>
        <w:rPr>
          <w:spacing w:val="-9"/>
        </w:rPr>
        <w:t>公里；停车场出入控制及罚没车辆管理系统投入运行，</w:t>
      </w:r>
      <w:r>
        <w:rPr>
          <w:spacing w:val="-9"/>
        </w:rPr>
        <w:t>2300</w:t>
      </w:r>
      <w:r>
        <w:rPr>
          <w:spacing w:val="-7"/>
        </w:rPr>
        <w:t xml:space="preserve"> </w:t>
      </w:r>
      <w:r>
        <w:rPr>
          <w:spacing w:val="-7"/>
        </w:rPr>
        <w:t>多辆执法扣押车辆实现全程信息化拖驳、转运、管</w:t>
      </w:r>
      <w:r>
        <w:rPr>
          <w:spacing w:val="-11"/>
        </w:rPr>
        <w:t>理；有序推进模拟驾培业务，调整合并教学点，加强教学监督，下半年复训以来共培训学</w:t>
      </w:r>
      <w:r>
        <w:rPr>
          <w:spacing w:val="-32"/>
        </w:rPr>
        <w:t>员</w:t>
      </w:r>
      <w:r>
        <w:rPr>
          <w:spacing w:val="-32"/>
        </w:rPr>
        <w:t xml:space="preserve"> </w:t>
      </w:r>
      <w:r>
        <w:t>5.8</w:t>
      </w:r>
      <w:r>
        <w:rPr>
          <w:spacing w:val="-12"/>
        </w:rPr>
        <w:t xml:space="preserve"> </w:t>
      </w:r>
      <w:proofErr w:type="gramStart"/>
      <w:r>
        <w:rPr>
          <w:spacing w:val="-12"/>
        </w:rPr>
        <w:t>万人次</w:t>
      </w:r>
      <w:proofErr w:type="gramEnd"/>
      <w:r>
        <w:rPr>
          <w:spacing w:val="-12"/>
        </w:rPr>
        <w:t>；配合管理中心做好</w:t>
      </w:r>
      <w:r>
        <w:rPr>
          <w:spacing w:val="-12"/>
        </w:rPr>
        <w:t xml:space="preserve"> </w:t>
      </w:r>
      <w:r>
        <w:t>10</w:t>
      </w:r>
      <w:r>
        <w:rPr>
          <w:spacing w:val="-8"/>
        </w:rPr>
        <w:t xml:space="preserve"> </w:t>
      </w:r>
      <w:r>
        <w:rPr>
          <w:spacing w:val="-8"/>
        </w:rPr>
        <w:t>多个航道养护新续建和竣工项目管理。二是夯实国</w:t>
      </w:r>
      <w:r>
        <w:rPr>
          <w:spacing w:val="-12"/>
        </w:rPr>
        <w:t>企公益保障基础。深化国企改革，加强企业预算管理、绩效考核，指导企业补齐资质、人</w:t>
      </w:r>
      <w:r>
        <w:rPr>
          <w:spacing w:val="-10"/>
        </w:rPr>
        <w:t>才、资金等方面短板，加快做强主营业务、提升综合实力，切实发挥下属企业公益性保障</w:t>
      </w:r>
      <w:r>
        <w:rPr>
          <w:spacing w:val="-8"/>
        </w:rPr>
        <w:t>支撑作用。</w:t>
      </w:r>
      <w:proofErr w:type="gramStart"/>
      <w:r>
        <w:rPr>
          <w:spacing w:val="-8"/>
        </w:rPr>
        <w:t>路达公司</w:t>
      </w:r>
      <w:proofErr w:type="gramEnd"/>
      <w:r>
        <w:rPr>
          <w:spacing w:val="-8"/>
        </w:rPr>
        <w:t>履行国企职责，出动</w:t>
      </w:r>
      <w:r>
        <w:t>59</w:t>
      </w:r>
      <w:r>
        <w:rPr>
          <w:spacing w:val="-11"/>
        </w:rPr>
        <w:t xml:space="preserve"> </w:t>
      </w:r>
      <w:r>
        <w:rPr>
          <w:spacing w:val="-11"/>
        </w:rPr>
        <w:t>人次完成重点桥梁路段冬季抗雪应急养护，</w:t>
      </w:r>
      <w:r>
        <w:rPr>
          <w:spacing w:val="-11"/>
        </w:rPr>
        <w:t xml:space="preserve"> </w:t>
      </w:r>
      <w:r>
        <w:rPr>
          <w:spacing w:val="-6"/>
        </w:rPr>
        <w:t>支援临安龙岗重建台风损毁道路，企业职工秦帅获杭州市五一劳动奖章。企业升级公路工</w:t>
      </w:r>
      <w:r>
        <w:rPr>
          <w:spacing w:val="-10"/>
        </w:rPr>
        <w:t>程施工总承包壹级资质，全年中标施工、养护项目</w:t>
      </w:r>
      <w:r>
        <w:rPr>
          <w:spacing w:val="-10"/>
        </w:rPr>
        <w:t xml:space="preserve"> </w:t>
      </w:r>
      <w:r>
        <w:t>12</w:t>
      </w:r>
      <w:r>
        <w:rPr>
          <w:spacing w:val="-21"/>
        </w:rPr>
        <w:t xml:space="preserve"> </w:t>
      </w:r>
      <w:proofErr w:type="gramStart"/>
      <w:r>
        <w:rPr>
          <w:spacing w:val="-21"/>
        </w:rPr>
        <w:t>个</w:t>
      </w:r>
      <w:proofErr w:type="gramEnd"/>
      <w:r>
        <w:rPr>
          <w:spacing w:val="-21"/>
        </w:rPr>
        <w:t>，</w:t>
      </w:r>
      <w:r>
        <w:rPr>
          <w:spacing w:val="-7"/>
        </w:rPr>
        <w:t>8</w:t>
      </w:r>
      <w:r>
        <w:rPr>
          <w:spacing w:val="-14"/>
        </w:rPr>
        <w:t xml:space="preserve"> </w:t>
      </w:r>
      <w:proofErr w:type="gramStart"/>
      <w:r>
        <w:rPr>
          <w:spacing w:val="-14"/>
        </w:rPr>
        <w:t>个</w:t>
      </w:r>
      <w:proofErr w:type="gramEnd"/>
      <w:r>
        <w:rPr>
          <w:spacing w:val="-14"/>
        </w:rPr>
        <w:t>项目顺利交竣工，竞争实力</w:t>
      </w:r>
      <w:r>
        <w:rPr>
          <w:spacing w:val="-13"/>
        </w:rPr>
        <w:t>再上台阶。科技公司承接拓展模拟驾培、工程建设管理及招标代理、执法扣押车辆拖驳管</w:t>
      </w:r>
      <w:r>
        <w:rPr>
          <w:spacing w:val="-17"/>
        </w:rPr>
        <w:t>理及会务服务等业务，交通综合服务提</w:t>
      </w:r>
      <w:proofErr w:type="gramStart"/>
      <w:r>
        <w:rPr>
          <w:spacing w:val="-17"/>
        </w:rPr>
        <w:t>质扩面</w:t>
      </w:r>
      <w:proofErr w:type="gramEnd"/>
      <w:r>
        <w:rPr>
          <w:spacing w:val="-17"/>
        </w:rPr>
        <w:t>；检测公司积极做好公益性公路检测，参与</w:t>
      </w:r>
      <w:r>
        <w:rPr>
          <w:spacing w:val="-20"/>
        </w:rPr>
        <w:t>农村扶贫公路质量安全监测支援帮扶和全省交通建设工程</w:t>
      </w:r>
      <w:r>
        <w:rPr>
          <w:spacing w:val="-20"/>
        </w:rPr>
        <w:t>“</w:t>
      </w:r>
      <w:r>
        <w:rPr>
          <w:spacing w:val="-20"/>
        </w:rPr>
        <w:t>质量月</w:t>
      </w:r>
      <w:r>
        <w:rPr>
          <w:spacing w:val="-20"/>
        </w:rPr>
        <w:t>”</w:t>
      </w:r>
      <w:r>
        <w:rPr>
          <w:spacing w:val="-20"/>
        </w:rPr>
        <w:t>系列活动，企业发展保持平稳势头。</w:t>
      </w:r>
    </w:p>
    <w:p w:rsidR="007D57FB" w:rsidRDefault="007A02C4">
      <w:pPr>
        <w:pStyle w:val="a3"/>
        <w:spacing w:line="267" w:lineRule="exact"/>
        <w:ind w:left="1941"/>
      </w:pPr>
      <w:r>
        <w:t>（二）党的建设</w:t>
      </w:r>
    </w:p>
    <w:p w:rsidR="00956FB4" w:rsidRDefault="007A02C4">
      <w:pPr>
        <w:pStyle w:val="a3"/>
        <w:spacing w:before="42" w:line="278" w:lineRule="auto"/>
        <w:ind w:left="1941" w:right="246"/>
        <w:rPr>
          <w:spacing w:val="-8"/>
        </w:rPr>
      </w:pPr>
      <w:r>
        <w:rPr>
          <w:spacing w:val="-5"/>
        </w:rPr>
        <w:t>一是加强党的全面领导。落实新时代党的建设</w:t>
      </w:r>
      <w:r>
        <w:rPr>
          <w:spacing w:val="-5"/>
        </w:rPr>
        <w:t>总要求，贯彻《党委</w:t>
      </w:r>
      <w:r>
        <w:t>（党组</w:t>
      </w:r>
      <w:r>
        <w:rPr>
          <w:spacing w:val="-19"/>
        </w:rPr>
        <w:t>）</w:t>
      </w:r>
      <w:r>
        <w:rPr>
          <w:spacing w:val="-3"/>
        </w:rPr>
        <w:t>落实全面从严</w:t>
      </w:r>
      <w:r>
        <w:rPr>
          <w:spacing w:val="-14"/>
        </w:rPr>
        <w:t>治党主体责任规定》，以</w:t>
      </w:r>
      <w:r>
        <w:rPr>
          <w:spacing w:val="-3"/>
        </w:rPr>
        <w:t>“11125</w:t>
      </w:r>
      <w:r>
        <w:rPr>
          <w:spacing w:val="-7"/>
        </w:rPr>
        <w:t>”</w:t>
      </w:r>
      <w:r>
        <w:rPr>
          <w:spacing w:val="-7"/>
        </w:rPr>
        <w:t>党建联建机制为牵引，创新打造</w:t>
      </w:r>
      <w:r>
        <w:rPr>
          <w:spacing w:val="-7"/>
        </w:rPr>
        <w:t>“</w:t>
      </w:r>
      <w:r>
        <w:rPr>
          <w:spacing w:val="-7"/>
        </w:rPr>
        <w:t>锋领新发展、建设新</w:t>
      </w:r>
      <w:r>
        <w:rPr>
          <w:spacing w:val="-11"/>
        </w:rPr>
        <w:t>标杆</w:t>
      </w:r>
      <w:r>
        <w:rPr>
          <w:spacing w:val="-11"/>
        </w:rPr>
        <w:t>”</w:t>
      </w:r>
      <w:r>
        <w:rPr>
          <w:spacing w:val="-11"/>
        </w:rPr>
        <w:t>党建品牌，抓实</w:t>
      </w:r>
      <w:r>
        <w:rPr>
          <w:spacing w:val="-11"/>
        </w:rPr>
        <w:t>“</w:t>
      </w:r>
      <w:r>
        <w:rPr>
          <w:spacing w:val="-11"/>
        </w:rPr>
        <w:t>党建引领一面旗、纪检监察</w:t>
      </w:r>
      <w:proofErr w:type="gramStart"/>
      <w:r>
        <w:rPr>
          <w:spacing w:val="-11"/>
        </w:rPr>
        <w:t>一</w:t>
      </w:r>
      <w:proofErr w:type="gramEnd"/>
      <w:r>
        <w:rPr>
          <w:spacing w:val="-11"/>
        </w:rPr>
        <w:t>张网、新闻宣传一盘棋、人才培养</w:t>
      </w:r>
      <w:r>
        <w:rPr>
          <w:spacing w:val="-3"/>
        </w:rPr>
        <w:t>两基地、工程建设五项赛</w:t>
      </w:r>
      <w:r>
        <w:rPr>
          <w:spacing w:val="-3"/>
        </w:rPr>
        <w:t>”</w:t>
      </w:r>
      <w:r>
        <w:rPr>
          <w:spacing w:val="-3"/>
        </w:rPr>
        <w:t>五大载体，形成</w:t>
      </w:r>
      <w:r>
        <w:rPr>
          <w:spacing w:val="-3"/>
        </w:rPr>
        <w:t xml:space="preserve"> </w:t>
      </w:r>
      <w:r>
        <w:t>30</w:t>
      </w:r>
      <w:r>
        <w:rPr>
          <w:spacing w:val="-8"/>
        </w:rPr>
        <w:t xml:space="preserve"> </w:t>
      </w:r>
      <w:r>
        <w:rPr>
          <w:spacing w:val="-8"/>
        </w:rPr>
        <w:t>多家单位共建、各级党组织联动、基层党员全员参与的联建工作格局，在重大项目攻坚</w:t>
      </w:r>
      <w:proofErr w:type="gramStart"/>
      <w:r>
        <w:rPr>
          <w:spacing w:val="-8"/>
        </w:rPr>
        <w:t>一线建堡垒</w:t>
      </w:r>
      <w:proofErr w:type="gramEnd"/>
      <w:r>
        <w:rPr>
          <w:spacing w:val="-8"/>
        </w:rPr>
        <w:t>、强队伍、展风采、赛成效。</w:t>
      </w:r>
    </w:p>
    <w:p w:rsidR="007D57FB" w:rsidRDefault="007A02C4">
      <w:pPr>
        <w:pStyle w:val="a3"/>
        <w:spacing w:before="42" w:line="278" w:lineRule="auto"/>
        <w:ind w:left="1941" w:right="246"/>
      </w:pPr>
      <w:r>
        <w:rPr>
          <w:spacing w:val="-15"/>
        </w:rPr>
        <w:t>二是把政治建设摆在首位。以政治建设为统领，坚持不懈学懂弄通做</w:t>
      </w:r>
      <w:proofErr w:type="gramStart"/>
      <w:r>
        <w:rPr>
          <w:spacing w:val="-15"/>
        </w:rPr>
        <w:t>实习近</w:t>
      </w:r>
      <w:proofErr w:type="gramEnd"/>
      <w:r>
        <w:rPr>
          <w:spacing w:val="-15"/>
        </w:rPr>
        <w:t>平新时代中国</w:t>
      </w:r>
      <w:r>
        <w:rPr>
          <w:spacing w:val="-9"/>
        </w:rPr>
        <w:t>特色社会主义思想，</w:t>
      </w:r>
      <w:proofErr w:type="gramStart"/>
      <w:r>
        <w:rPr>
          <w:spacing w:val="-9"/>
        </w:rPr>
        <w:t>将习近</w:t>
      </w:r>
      <w:proofErr w:type="gramEnd"/>
      <w:r>
        <w:rPr>
          <w:spacing w:val="-9"/>
        </w:rPr>
        <w:t>平总书记重要讲话和有关指示作为党委会第一议题，全年召</w:t>
      </w:r>
      <w:r>
        <w:rPr>
          <w:spacing w:val="-9"/>
        </w:rPr>
        <w:t>开</w:t>
      </w:r>
      <w:r>
        <w:rPr>
          <w:spacing w:val="-11"/>
        </w:rPr>
        <w:t>党委会议</w:t>
      </w:r>
      <w:r>
        <w:rPr>
          <w:spacing w:val="-11"/>
        </w:rPr>
        <w:t xml:space="preserve"> </w:t>
      </w:r>
      <w:r>
        <w:t>21</w:t>
      </w:r>
      <w:r>
        <w:rPr>
          <w:spacing w:val="-14"/>
        </w:rPr>
        <w:t xml:space="preserve"> </w:t>
      </w:r>
      <w:r>
        <w:rPr>
          <w:spacing w:val="-14"/>
        </w:rPr>
        <w:t>次、理论中心组学习会</w:t>
      </w:r>
      <w:r>
        <w:rPr>
          <w:spacing w:val="-14"/>
        </w:rPr>
        <w:t xml:space="preserve"> </w:t>
      </w:r>
      <w:r>
        <w:t>14</w:t>
      </w:r>
      <w:r>
        <w:rPr>
          <w:spacing w:val="-13"/>
        </w:rPr>
        <w:t xml:space="preserve"> </w:t>
      </w:r>
      <w:r>
        <w:rPr>
          <w:spacing w:val="-13"/>
        </w:rPr>
        <w:t>次，第一时间传达贯彻中央、省市委和市局党组决</w:t>
      </w:r>
      <w:r>
        <w:t>策部署，统筹推进中心改革、发展和稳定各项工作。</w:t>
      </w:r>
    </w:p>
    <w:p w:rsidR="007D57FB" w:rsidRDefault="007A02C4">
      <w:pPr>
        <w:pStyle w:val="a3"/>
        <w:spacing w:line="278" w:lineRule="auto"/>
        <w:ind w:left="1941" w:right="194"/>
        <w:jc w:val="both"/>
      </w:pPr>
      <w:r>
        <w:rPr>
          <w:spacing w:val="-6"/>
        </w:rPr>
        <w:t>三是持之以恒正风</w:t>
      </w:r>
      <w:proofErr w:type="gramStart"/>
      <w:r>
        <w:rPr>
          <w:spacing w:val="-6"/>
        </w:rPr>
        <w:t>肃</w:t>
      </w:r>
      <w:proofErr w:type="gramEnd"/>
      <w:r>
        <w:rPr>
          <w:spacing w:val="-6"/>
        </w:rPr>
        <w:t>纪。系统构建中心纪检监督三级工作体系，制定工作方案、压实主体</w:t>
      </w:r>
      <w:r>
        <w:rPr>
          <w:spacing w:val="-10"/>
        </w:rPr>
        <w:t>责任、强化监督执纪。围绕项目建设、企业经营、设备使用等重点领域和关键岗位强化廉</w:t>
      </w:r>
      <w:r>
        <w:rPr>
          <w:spacing w:val="-6"/>
        </w:rPr>
        <w:t>洁监管，排查风险点</w:t>
      </w:r>
      <w:r>
        <w:t>83</w:t>
      </w:r>
      <w:r>
        <w:rPr>
          <w:spacing w:val="-7"/>
        </w:rPr>
        <w:t xml:space="preserve"> </w:t>
      </w:r>
      <w:proofErr w:type="gramStart"/>
      <w:r>
        <w:rPr>
          <w:spacing w:val="-7"/>
        </w:rPr>
        <w:t>个</w:t>
      </w:r>
      <w:proofErr w:type="gramEnd"/>
      <w:r>
        <w:rPr>
          <w:spacing w:val="-7"/>
        </w:rPr>
        <w:t>，制定防控举措</w:t>
      </w:r>
      <w:r>
        <w:t>97</w:t>
      </w:r>
      <w:r>
        <w:rPr>
          <w:spacing w:val="-16"/>
        </w:rPr>
        <w:t xml:space="preserve"> </w:t>
      </w:r>
      <w:r>
        <w:rPr>
          <w:spacing w:val="-16"/>
        </w:rPr>
        <w:t>项；深化廉政警示教育，完成干部廉政谈话</w:t>
      </w:r>
      <w:r>
        <w:rPr>
          <w:spacing w:val="-7"/>
        </w:rPr>
        <w:t xml:space="preserve">48 </w:t>
      </w:r>
      <w:r>
        <w:t>人次。开展</w:t>
      </w:r>
      <w:r>
        <w:t>“</w:t>
      </w:r>
      <w:r>
        <w:t>廉洁文明家风、健康美好生活</w:t>
      </w:r>
      <w:r>
        <w:t>”</w:t>
      </w:r>
      <w:r>
        <w:t>主题活动，领导班子对党员干部家庭进行</w:t>
      </w:r>
      <w:r>
        <w:rPr>
          <w:spacing w:val="-4"/>
        </w:rPr>
        <w:t>廉政家访，创新关键岗位</w:t>
      </w:r>
      <w:proofErr w:type="gramStart"/>
      <w:r>
        <w:rPr>
          <w:spacing w:val="-4"/>
        </w:rPr>
        <w:t>廉洁监督</w:t>
      </w:r>
      <w:proofErr w:type="gramEnd"/>
      <w:r>
        <w:rPr>
          <w:spacing w:val="-4"/>
        </w:rPr>
        <w:t>新模式，共同筑起</w:t>
      </w:r>
      <w:r>
        <w:rPr>
          <w:spacing w:val="-4"/>
        </w:rPr>
        <w:t>“</w:t>
      </w:r>
      <w:r>
        <w:rPr>
          <w:spacing w:val="-4"/>
        </w:rPr>
        <w:t>家庭</w:t>
      </w:r>
      <w:r>
        <w:rPr>
          <w:spacing w:val="-4"/>
        </w:rPr>
        <w:t>防火墙</w:t>
      </w:r>
      <w:r>
        <w:rPr>
          <w:spacing w:val="-4"/>
        </w:rPr>
        <w:t>”</w:t>
      </w:r>
      <w:r>
        <w:rPr>
          <w:spacing w:val="-4"/>
        </w:rPr>
        <w:t>。持续深化</w:t>
      </w:r>
      <w:r>
        <w:rPr>
          <w:spacing w:val="-4"/>
        </w:rPr>
        <w:t>“</w:t>
      </w:r>
      <w:r>
        <w:rPr>
          <w:spacing w:val="-4"/>
        </w:rPr>
        <w:t>制度体系完善年</w:t>
      </w:r>
      <w:r>
        <w:rPr>
          <w:spacing w:val="-4"/>
        </w:rPr>
        <w:t>”</w:t>
      </w:r>
      <w:r>
        <w:rPr>
          <w:spacing w:val="-4"/>
        </w:rPr>
        <w:t>活动，健全</w:t>
      </w:r>
      <w:r>
        <w:rPr>
          <w:spacing w:val="-4"/>
        </w:rPr>
        <w:t>“1+5+N”</w:t>
      </w:r>
      <w:r>
        <w:rPr>
          <w:spacing w:val="-16"/>
        </w:rPr>
        <w:t>制度体系，完成《综合管理制度》、《工程管理制度》</w:t>
      </w:r>
      <w:proofErr w:type="gramStart"/>
      <w:r>
        <w:rPr>
          <w:spacing w:val="-16"/>
        </w:rPr>
        <w:t>和</w:t>
      </w:r>
      <w:proofErr w:type="gramEnd"/>
    </w:p>
    <w:p w:rsidR="007D57FB" w:rsidRDefault="007A02C4">
      <w:pPr>
        <w:pStyle w:val="a3"/>
        <w:spacing w:line="268" w:lineRule="exact"/>
        <w:ind w:left="1941"/>
      </w:pPr>
      <w:r>
        <w:t>《工程管理规范性文件》汇编，不断完善风险预防、监督和纠正工作机制。</w:t>
      </w:r>
    </w:p>
    <w:p w:rsidR="007D57FB" w:rsidRDefault="007A02C4">
      <w:pPr>
        <w:pStyle w:val="a3"/>
        <w:spacing w:before="42"/>
        <w:ind w:left="1941"/>
      </w:pPr>
      <w:r>
        <w:t>（三）资源投入情况</w:t>
      </w:r>
    </w:p>
    <w:p w:rsidR="007D57FB" w:rsidRDefault="007A02C4">
      <w:pPr>
        <w:pStyle w:val="a3"/>
        <w:spacing w:before="43"/>
        <w:ind w:left="1941"/>
      </w:pPr>
      <w:r>
        <w:t>1</w:t>
      </w:r>
      <w:r>
        <w:t>、机构编制资源投入情况：</w:t>
      </w:r>
      <w:r>
        <w:t xml:space="preserve">2020 </w:t>
      </w:r>
      <w:r>
        <w:t>年在编人员</w:t>
      </w:r>
      <w:r>
        <w:t xml:space="preserve"> 103 </w:t>
      </w:r>
      <w:r>
        <w:t>人。</w:t>
      </w:r>
    </w:p>
    <w:p w:rsidR="007D57FB" w:rsidRDefault="007A02C4">
      <w:pPr>
        <w:pStyle w:val="a3"/>
        <w:spacing w:before="43" w:line="278" w:lineRule="auto"/>
        <w:ind w:left="1941" w:right="4237"/>
      </w:pPr>
      <w:r>
        <w:t>2</w:t>
      </w:r>
      <w:r>
        <w:t>、财政和其他资源投入情况：</w:t>
      </w:r>
      <w:r>
        <w:t xml:space="preserve">27319 </w:t>
      </w:r>
      <w:r>
        <w:t>万元。二、取得的主要效益</w:t>
      </w:r>
    </w:p>
    <w:p w:rsidR="007D57FB" w:rsidRDefault="007D57FB">
      <w:pPr>
        <w:spacing w:line="278" w:lineRule="auto"/>
        <w:sectPr w:rsidR="007D57FB">
          <w:pgSz w:w="11910" w:h="16840"/>
          <w:pgMar w:top="1400" w:right="600" w:bottom="280" w:left="1020" w:header="720" w:footer="720" w:gutter="0"/>
          <w:cols w:space="720"/>
        </w:sectPr>
      </w:pPr>
    </w:p>
    <w:p w:rsidR="007D57FB" w:rsidRDefault="007A02C4">
      <w:pPr>
        <w:pStyle w:val="a3"/>
        <w:spacing w:before="55" w:line="278" w:lineRule="auto"/>
        <w:ind w:left="1941" w:right="247"/>
        <w:jc w:val="both"/>
      </w:pPr>
      <w:r>
        <w:lastRenderedPageBreak/>
        <w:pict>
          <v:group id="_x0000_s1026" style="position:absolute;left:0;text-align:left;margin-left:56.85pt;margin-top:1.1pt;width:502.15pt;height:574.35pt;z-index:-252072960;mso-position-horizontal-relative:page" coordorigin="1137,22" coordsize="10043,11487">
            <v:line id="_x0000_s1030" style="position:absolute" from="1152,32" to="1152,11499" strokeweight="1.5pt"/>
            <v:line id="_x0000_s1029" style="position:absolute" from="2853,32" to="2853,11499" strokeweight=".5pt"/>
            <v:line id="_x0000_s1028" style="position:absolute" from="11165,32" to="11165,11499" strokeweight="1.5pt"/>
            <v:shape id="_x0000_s1027" style="position:absolute;left:-15;top:3937;width:10043;height:11477" coordorigin="-15,3938" coordsize="10043,11477" o:spt="100" adj="0,,0" path="m1137,27r10043,m1137,11504r10043,e" filled="f" strokeweight=".5pt">
              <v:stroke joinstyle="round"/>
              <v:formulas/>
              <v:path arrowok="t" o:connecttype="segments"/>
            </v:shape>
            <w10:wrap anchorx="page"/>
          </v:group>
        </w:pict>
      </w:r>
      <w:r>
        <w:t>（一</w:t>
      </w:r>
      <w:r>
        <w:rPr>
          <w:spacing w:val="-48"/>
        </w:rPr>
        <w:t>）</w:t>
      </w:r>
      <w:r>
        <w:rPr>
          <w:spacing w:val="-5"/>
        </w:rPr>
        <w:t>圆满完成五大项目攻坚任务。沪杭甬高速杭州市区段改建</w:t>
      </w:r>
      <w:proofErr w:type="gramStart"/>
      <w:r>
        <w:rPr>
          <w:spacing w:val="-5"/>
        </w:rPr>
        <w:t>工程乔司收费站</w:t>
      </w:r>
      <w:proofErr w:type="gramEnd"/>
      <w:r>
        <w:rPr>
          <w:spacing w:val="-5"/>
        </w:rPr>
        <w:t>至钱塘江大桥段完成总体形象进度</w:t>
      </w:r>
      <w:r>
        <w:rPr>
          <w:spacing w:val="-5"/>
        </w:rPr>
        <w:t xml:space="preserve"> </w:t>
      </w:r>
      <w:r>
        <w:rPr>
          <w:spacing w:val="-4"/>
        </w:rPr>
        <w:t>45.2%</w:t>
      </w:r>
      <w:r>
        <w:rPr>
          <w:spacing w:val="-5"/>
        </w:rPr>
        <w:t>；机场轨道快线合建段完成总体形象进度</w:t>
      </w:r>
      <w:r>
        <w:rPr>
          <w:spacing w:val="-5"/>
        </w:rPr>
        <w:t xml:space="preserve"> </w:t>
      </w:r>
      <w:r>
        <w:rPr>
          <w:spacing w:val="-3"/>
        </w:rPr>
        <w:t>40.5%</w:t>
      </w:r>
      <w:r>
        <w:rPr>
          <w:spacing w:val="-3"/>
        </w:rPr>
        <w:t>；</w:t>
      </w:r>
      <w:r>
        <w:rPr>
          <w:spacing w:val="-3"/>
        </w:rPr>
        <w:t>S2</w:t>
      </w:r>
      <w:r>
        <w:rPr>
          <w:spacing w:val="-23"/>
        </w:rPr>
        <w:t xml:space="preserve"> </w:t>
      </w:r>
      <w:r>
        <w:rPr>
          <w:spacing w:val="-23"/>
        </w:rPr>
        <w:t>高速</w:t>
      </w:r>
      <w:r>
        <w:rPr>
          <w:spacing w:val="-4"/>
        </w:rPr>
        <w:t>公路</w:t>
      </w:r>
      <w:proofErr w:type="gramStart"/>
      <w:r>
        <w:rPr>
          <w:spacing w:val="-4"/>
        </w:rPr>
        <w:t>红垦段完成</w:t>
      </w:r>
      <w:proofErr w:type="gramEnd"/>
      <w:r>
        <w:rPr>
          <w:spacing w:val="-4"/>
        </w:rPr>
        <w:t>总体形象进度</w:t>
      </w:r>
      <w:r>
        <w:rPr>
          <w:spacing w:val="-4"/>
        </w:rPr>
        <w:t xml:space="preserve"> </w:t>
      </w:r>
      <w:r>
        <w:rPr>
          <w:spacing w:val="-10"/>
        </w:rPr>
        <w:t>5.1%</w:t>
      </w:r>
      <w:r>
        <w:rPr>
          <w:spacing w:val="-6"/>
        </w:rPr>
        <w:t>；彭埠互通改建工程完成总体形象进度</w:t>
      </w:r>
      <w:r>
        <w:rPr>
          <w:spacing w:val="-6"/>
        </w:rPr>
        <w:t xml:space="preserve"> </w:t>
      </w:r>
      <w:r>
        <w:rPr>
          <w:spacing w:val="-8"/>
        </w:rPr>
        <w:t>31.9%</w:t>
      </w:r>
      <w:r>
        <w:rPr>
          <w:spacing w:val="-6"/>
        </w:rPr>
        <w:t>；留下互</w:t>
      </w:r>
      <w:r>
        <w:rPr>
          <w:spacing w:val="-4"/>
        </w:rPr>
        <w:t>通改建工程完成总体形象进度</w:t>
      </w:r>
      <w:r>
        <w:rPr>
          <w:spacing w:val="-4"/>
        </w:rPr>
        <w:t xml:space="preserve"> </w:t>
      </w:r>
      <w:r>
        <w:t>46.3%</w:t>
      </w:r>
      <w:r>
        <w:t>。</w:t>
      </w:r>
    </w:p>
    <w:p w:rsidR="007D57FB" w:rsidRDefault="007A02C4">
      <w:pPr>
        <w:pStyle w:val="a3"/>
        <w:spacing w:line="278" w:lineRule="auto"/>
        <w:ind w:left="1941" w:right="247"/>
      </w:pPr>
      <w:r>
        <w:t>（二</w:t>
      </w:r>
      <w:r>
        <w:rPr>
          <w:spacing w:val="-61"/>
        </w:rPr>
        <w:t>）</w:t>
      </w:r>
      <w:r>
        <w:rPr>
          <w:spacing w:val="-13"/>
        </w:rPr>
        <w:t>全力推进省市重大项目开工落地。打通大动脉、畅通微循环，瞄准综合交通建设</w:t>
      </w:r>
      <w:r>
        <w:rPr>
          <w:spacing w:val="-13"/>
        </w:rPr>
        <w:t>“</w:t>
      </w:r>
      <w:r>
        <w:rPr>
          <w:spacing w:val="-13"/>
        </w:rPr>
        <w:t>十</w:t>
      </w:r>
      <w:r>
        <w:rPr>
          <w:spacing w:val="-11"/>
        </w:rPr>
        <w:t>三五</w:t>
      </w:r>
      <w:r>
        <w:rPr>
          <w:spacing w:val="-11"/>
        </w:rPr>
        <w:t>”</w:t>
      </w:r>
      <w:r>
        <w:rPr>
          <w:spacing w:val="-11"/>
        </w:rPr>
        <w:t>收官、</w:t>
      </w:r>
      <w:r>
        <w:rPr>
          <w:spacing w:val="-11"/>
        </w:rPr>
        <w:t>“</w:t>
      </w:r>
      <w:r>
        <w:rPr>
          <w:spacing w:val="-11"/>
        </w:rPr>
        <w:t>十四五</w:t>
      </w:r>
      <w:r>
        <w:rPr>
          <w:spacing w:val="-11"/>
        </w:rPr>
        <w:t>”</w:t>
      </w:r>
      <w:r>
        <w:rPr>
          <w:spacing w:val="-11"/>
        </w:rPr>
        <w:t>开局，加快推进重大项目规划落地</w:t>
      </w:r>
    </w:p>
    <w:p w:rsidR="007D57FB" w:rsidRDefault="007A02C4">
      <w:pPr>
        <w:pStyle w:val="a3"/>
        <w:spacing w:line="278" w:lineRule="auto"/>
        <w:ind w:left="1941" w:right="246"/>
        <w:jc w:val="both"/>
      </w:pPr>
      <w:r>
        <w:t>（三）</w:t>
      </w:r>
      <w:r>
        <w:rPr>
          <w:spacing w:val="-4"/>
        </w:rPr>
        <w:t>持续提升服务保障质量。持续推广</w:t>
      </w:r>
      <w:r>
        <w:rPr>
          <w:spacing w:val="-4"/>
        </w:rPr>
        <w:t xml:space="preserve"> </w:t>
      </w:r>
      <w:r>
        <w:t>ETC</w:t>
      </w:r>
      <w:r>
        <w:rPr>
          <w:spacing w:val="-13"/>
        </w:rPr>
        <w:t xml:space="preserve"> </w:t>
      </w:r>
      <w:r>
        <w:rPr>
          <w:spacing w:val="-13"/>
        </w:rPr>
        <w:t>应用服务，全年新增</w:t>
      </w:r>
      <w:r>
        <w:rPr>
          <w:spacing w:val="-13"/>
        </w:rPr>
        <w:t xml:space="preserve"> </w:t>
      </w:r>
      <w:r>
        <w:t>ETC</w:t>
      </w:r>
      <w:r>
        <w:rPr>
          <w:spacing w:val="-22"/>
        </w:rPr>
        <w:t xml:space="preserve"> </w:t>
      </w:r>
      <w:r>
        <w:rPr>
          <w:spacing w:val="-22"/>
        </w:rPr>
        <w:t>停车场</w:t>
      </w:r>
      <w:r>
        <w:rPr>
          <w:spacing w:val="-22"/>
        </w:rPr>
        <w:t xml:space="preserve"> </w:t>
      </w:r>
      <w:r>
        <w:t>99</w:t>
      </w:r>
      <w:r>
        <w:rPr>
          <w:spacing w:val="-14"/>
        </w:rPr>
        <w:t xml:space="preserve"> </w:t>
      </w:r>
      <w:r>
        <w:rPr>
          <w:spacing w:val="-14"/>
        </w:rPr>
        <w:t>处，有</w:t>
      </w:r>
      <w:r>
        <w:rPr>
          <w:spacing w:val="-19"/>
        </w:rPr>
        <w:t>效扩大公共场所</w:t>
      </w:r>
      <w:r>
        <w:rPr>
          <w:spacing w:val="-19"/>
        </w:rPr>
        <w:t xml:space="preserve"> </w:t>
      </w:r>
      <w:r>
        <w:t>ETC</w:t>
      </w:r>
      <w:r>
        <w:rPr>
          <w:spacing w:val="-14"/>
        </w:rPr>
        <w:t xml:space="preserve"> </w:t>
      </w:r>
      <w:r>
        <w:rPr>
          <w:spacing w:val="-14"/>
        </w:rPr>
        <w:t>停车缴费系统覆盖面；出租车服务区服务驾驶员完成从业资格</w:t>
      </w:r>
      <w:proofErr w:type="gramStart"/>
      <w:r>
        <w:rPr>
          <w:spacing w:val="-14"/>
        </w:rPr>
        <w:t>教育线</w:t>
      </w:r>
      <w:proofErr w:type="gramEnd"/>
      <w:r>
        <w:rPr>
          <w:spacing w:val="-11"/>
        </w:rPr>
        <w:t>上培训、线下</w:t>
      </w:r>
      <w:proofErr w:type="gramStart"/>
      <w:r>
        <w:rPr>
          <w:spacing w:val="-11"/>
        </w:rPr>
        <w:t>考试约</w:t>
      </w:r>
      <w:proofErr w:type="gramEnd"/>
      <w:r>
        <w:rPr>
          <w:spacing w:val="-11"/>
        </w:rPr>
        <w:t xml:space="preserve"> </w:t>
      </w:r>
      <w:r>
        <w:t>4300</w:t>
      </w:r>
      <w:r>
        <w:rPr>
          <w:spacing w:val="-16"/>
        </w:rPr>
        <w:t xml:space="preserve"> </w:t>
      </w:r>
      <w:r>
        <w:rPr>
          <w:spacing w:val="-16"/>
        </w:rPr>
        <w:t>人次，蝉联市本级</w:t>
      </w:r>
      <w:r>
        <w:rPr>
          <w:spacing w:val="-16"/>
        </w:rPr>
        <w:t xml:space="preserve"> </w:t>
      </w:r>
      <w:r>
        <w:t>3A</w:t>
      </w:r>
      <w:r>
        <w:rPr>
          <w:spacing w:val="-11"/>
        </w:rPr>
        <w:t xml:space="preserve"> </w:t>
      </w:r>
      <w:r>
        <w:rPr>
          <w:spacing w:val="-11"/>
        </w:rPr>
        <w:t>级客运出租汽车服务区，运营服务</w:t>
      </w:r>
      <w:proofErr w:type="gramStart"/>
      <w:r>
        <w:rPr>
          <w:spacing w:val="-11"/>
        </w:rPr>
        <w:t>团队获</w:t>
      </w:r>
      <w:proofErr w:type="gramEnd"/>
      <w:r>
        <w:t>市级青年文明号称号。</w:t>
      </w:r>
    </w:p>
    <w:p w:rsidR="007D57FB" w:rsidRDefault="007A02C4">
      <w:pPr>
        <w:pStyle w:val="a3"/>
        <w:spacing w:line="269" w:lineRule="exact"/>
        <w:ind w:left="1941"/>
      </w:pPr>
      <w:r>
        <w:t>三、存在的问题</w:t>
      </w:r>
    </w:p>
    <w:p w:rsidR="007D57FB" w:rsidRDefault="007A02C4">
      <w:pPr>
        <w:pStyle w:val="a3"/>
        <w:spacing w:before="42" w:line="278" w:lineRule="auto"/>
        <w:ind w:left="1941" w:right="246"/>
      </w:pPr>
      <w:r>
        <w:t>（一</w:t>
      </w:r>
      <w:r>
        <w:rPr>
          <w:spacing w:val="-32"/>
        </w:rPr>
        <w:t>）</w:t>
      </w:r>
      <w:r>
        <w:rPr>
          <w:spacing w:val="-4"/>
        </w:rPr>
        <w:t>干部职工队伍能力素质与当前形势任务还不相匹配，要加强对交通领域新理念、新</w:t>
      </w:r>
      <w:r>
        <w:t>业态、新技术的认知，提升知识层次和实践经验。</w:t>
      </w:r>
    </w:p>
    <w:p w:rsidR="007D57FB" w:rsidRDefault="007A02C4">
      <w:pPr>
        <w:pStyle w:val="a3"/>
        <w:spacing w:line="278" w:lineRule="auto"/>
        <w:ind w:left="1941" w:right="246"/>
      </w:pPr>
      <w:r>
        <w:t>（二</w:t>
      </w:r>
      <w:r>
        <w:rPr>
          <w:spacing w:val="-32"/>
        </w:rPr>
        <w:t>）</w:t>
      </w:r>
      <w:r>
        <w:rPr>
          <w:spacing w:val="-6"/>
        </w:rPr>
        <w:t>规范化建设程度有待提升，要加快优化工作体制机制，完善服务保障职能领域规范</w:t>
      </w:r>
      <w:r>
        <w:t>化建设水平，</w:t>
      </w:r>
      <w:proofErr w:type="gramStart"/>
      <w:r>
        <w:t>提高按</w:t>
      </w:r>
      <w:proofErr w:type="gramEnd"/>
      <w:r>
        <w:t>规矩、按制度办事的能力。</w:t>
      </w:r>
    </w:p>
    <w:p w:rsidR="007D57FB" w:rsidRDefault="007A02C4">
      <w:pPr>
        <w:pStyle w:val="a3"/>
        <w:spacing w:line="269" w:lineRule="exact"/>
        <w:ind w:left="1941"/>
      </w:pPr>
      <w:r>
        <w:t>四、下步打算</w:t>
      </w:r>
    </w:p>
    <w:p w:rsidR="007D57FB" w:rsidRDefault="007A02C4">
      <w:pPr>
        <w:pStyle w:val="a3"/>
        <w:spacing w:before="43" w:line="278" w:lineRule="auto"/>
        <w:ind w:left="1941" w:right="246"/>
        <w:jc w:val="both"/>
      </w:pPr>
      <w:r>
        <w:rPr>
          <w:noProof/>
          <w:lang w:val="en-US" w:bidi="ar-SA"/>
        </w:rPr>
        <w:drawing>
          <wp:anchor distT="0" distB="0" distL="0" distR="0" simplePos="0" relativeHeight="251242496" behindDoc="1" locked="0" layoutInCell="1" allowOverlap="1">
            <wp:simplePos x="0" y="0"/>
            <wp:positionH relativeFrom="page">
              <wp:posOffset>3110287</wp:posOffset>
            </wp:positionH>
            <wp:positionV relativeFrom="paragraph">
              <wp:posOffset>443869</wp:posOffset>
            </wp:positionV>
            <wp:extent cx="1620981" cy="1567258"/>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5" cstate="print"/>
                    <a:stretch>
                      <a:fillRect/>
                    </a:stretch>
                  </pic:blipFill>
                  <pic:spPr>
                    <a:xfrm>
                      <a:off x="0" y="0"/>
                      <a:ext cx="1620981" cy="1567258"/>
                    </a:xfrm>
                    <a:prstGeom prst="rect">
                      <a:avLst/>
                    </a:prstGeom>
                  </pic:spPr>
                </pic:pic>
              </a:graphicData>
            </a:graphic>
          </wp:anchor>
        </w:drawing>
      </w:r>
      <w:r>
        <w:t>（一</w:t>
      </w:r>
      <w:r>
        <w:rPr>
          <w:spacing w:val="-24"/>
        </w:rPr>
        <w:t>）</w:t>
      </w:r>
      <w:r>
        <w:rPr>
          <w:spacing w:val="-6"/>
        </w:rPr>
        <w:t>加快重大项目建设。打好项目攻坚决胜关键战役，谋划建立中心领衔、企业平台参</w:t>
      </w:r>
      <w:r>
        <w:rPr>
          <w:spacing w:val="-7"/>
        </w:rPr>
        <w:t>与的工程项目建设管理运行体系，优化项目运作管</w:t>
      </w:r>
      <w:r>
        <w:rPr>
          <w:spacing w:val="-7"/>
        </w:rPr>
        <w:t>理模式，加快推进重大项目建设，确保</w:t>
      </w:r>
      <w:r>
        <w:t>2021</w:t>
      </w:r>
      <w:r>
        <w:rPr>
          <w:spacing w:val="-13"/>
        </w:rPr>
        <w:t xml:space="preserve"> </w:t>
      </w:r>
      <w:r>
        <w:rPr>
          <w:spacing w:val="-13"/>
        </w:rPr>
        <w:t>年完成建设总投资</w:t>
      </w:r>
      <w:r>
        <w:rPr>
          <w:spacing w:val="-13"/>
        </w:rPr>
        <w:t xml:space="preserve"> </w:t>
      </w:r>
      <w:r>
        <w:t>156.95</w:t>
      </w:r>
      <w:r>
        <w:rPr>
          <w:spacing w:val="-14"/>
        </w:rPr>
        <w:t xml:space="preserve"> </w:t>
      </w:r>
      <w:r>
        <w:rPr>
          <w:spacing w:val="-14"/>
        </w:rPr>
        <w:t>亿元。</w:t>
      </w:r>
    </w:p>
    <w:p w:rsidR="007D57FB" w:rsidRDefault="007A02C4">
      <w:pPr>
        <w:pStyle w:val="a3"/>
        <w:spacing w:line="278" w:lineRule="auto"/>
        <w:ind w:left="1941" w:right="247"/>
        <w:jc w:val="both"/>
      </w:pPr>
      <w:r>
        <w:t>（二</w:t>
      </w:r>
      <w:r>
        <w:rPr>
          <w:spacing w:val="-19"/>
        </w:rPr>
        <w:t>）</w:t>
      </w:r>
      <w:r>
        <w:rPr>
          <w:spacing w:val="-7"/>
        </w:rPr>
        <w:t>完善应急保障体系。强化应急联动、统筹应急资源、完善应急机制，不断健全上下</w:t>
      </w:r>
      <w:r>
        <w:rPr>
          <w:spacing w:val="-11"/>
        </w:rPr>
        <w:t>联动、水陆空协同、军民融合的综合交通应急管理体系，推进高素质、专业化交通应急保</w:t>
      </w:r>
      <w:r>
        <w:t>障队伍建设。</w:t>
      </w:r>
    </w:p>
    <w:p w:rsidR="007D57FB" w:rsidRDefault="007A02C4">
      <w:pPr>
        <w:pStyle w:val="a3"/>
        <w:spacing w:line="278" w:lineRule="auto"/>
        <w:ind w:left="1941" w:right="247"/>
      </w:pPr>
      <w:r>
        <w:t>（三</w:t>
      </w:r>
      <w:r>
        <w:rPr>
          <w:spacing w:val="-24"/>
        </w:rPr>
        <w:t>）</w:t>
      </w:r>
      <w:r>
        <w:rPr>
          <w:spacing w:val="-6"/>
        </w:rPr>
        <w:t>提升行业服务水平。紧扣杭州交通行业发展实际，加快市场化运作探索，积极做好</w:t>
      </w:r>
      <w:r>
        <w:t>综合交通服务保障工作。</w:t>
      </w:r>
    </w:p>
    <w:p w:rsidR="007D57FB" w:rsidRDefault="007A02C4">
      <w:pPr>
        <w:pStyle w:val="a3"/>
        <w:spacing w:line="278" w:lineRule="auto"/>
        <w:ind w:left="1941" w:right="246"/>
      </w:pPr>
      <w:r>
        <w:t>（四</w:t>
      </w:r>
      <w:r>
        <w:rPr>
          <w:spacing w:val="-32"/>
        </w:rPr>
        <w:t>）</w:t>
      </w:r>
      <w:r>
        <w:rPr>
          <w:spacing w:val="-6"/>
        </w:rPr>
        <w:t>推进企业现代治理。完善党的领导与企业治理有机统一的体制机制，建立完善现代</w:t>
      </w:r>
      <w:r>
        <w:t>企业制度，提升企业现代治理水平。</w:t>
      </w:r>
    </w:p>
    <w:p w:rsidR="007D57FB" w:rsidRDefault="007D57FB">
      <w:pPr>
        <w:spacing w:line="278" w:lineRule="auto"/>
        <w:sectPr w:rsidR="007D57FB">
          <w:pgSz w:w="11910" w:h="16840"/>
          <w:pgMar w:top="1400" w:right="600" w:bottom="280" w:left="1020" w:header="720" w:footer="720" w:gutter="0"/>
          <w:cols w:space="720"/>
        </w:sectPr>
      </w:pPr>
    </w:p>
    <w:p w:rsidR="007D57FB" w:rsidRDefault="007A02C4">
      <w:pPr>
        <w:pStyle w:val="a3"/>
        <w:rPr>
          <w:sz w:val="12"/>
        </w:rPr>
      </w:pPr>
      <w:r>
        <w:rPr>
          <w:noProof/>
          <w:lang w:val="en-US" w:bidi="ar-SA"/>
        </w:rPr>
        <w:lastRenderedPageBreak/>
        <w:drawing>
          <wp:anchor distT="0" distB="0" distL="0" distR="0" simplePos="0" relativeHeight="251244544" behindDoc="1" locked="0" layoutInCell="1" allowOverlap="1">
            <wp:simplePos x="0" y="0"/>
            <wp:positionH relativeFrom="page">
              <wp:posOffset>3110287</wp:posOffset>
            </wp:positionH>
            <wp:positionV relativeFrom="page">
              <wp:posOffset>4521903</wp:posOffset>
            </wp:positionV>
            <wp:extent cx="1622739" cy="1568958"/>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5" cstate="print"/>
                    <a:stretch>
                      <a:fillRect/>
                    </a:stretch>
                  </pic:blipFill>
                  <pic:spPr>
                    <a:xfrm>
                      <a:off x="0" y="0"/>
                      <a:ext cx="1622739" cy="1568958"/>
                    </a:xfrm>
                    <a:prstGeom prst="rect">
                      <a:avLst/>
                    </a:prstGeom>
                  </pic:spPr>
                </pic:pic>
              </a:graphicData>
            </a:graphic>
          </wp:anchor>
        </w:drawing>
      </w:r>
    </w:p>
    <w:tbl>
      <w:tblPr>
        <w:tblStyle w:val="TableNormal"/>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8312"/>
      </w:tblGrid>
      <w:tr w:rsidR="007D57FB">
        <w:trPr>
          <w:trHeight w:val="2500"/>
        </w:trPr>
        <w:tc>
          <w:tcPr>
            <w:tcW w:w="1701" w:type="dxa"/>
            <w:tcBorders>
              <w:left w:val="single" w:sz="12" w:space="0" w:color="000000"/>
            </w:tcBorders>
          </w:tcPr>
          <w:p w:rsidR="007D57FB" w:rsidRDefault="007A02C4">
            <w:pPr>
              <w:pStyle w:val="TableParagraph"/>
              <w:spacing w:line="500" w:lineRule="exact"/>
              <w:ind w:left="207" w:right="187"/>
              <w:jc w:val="both"/>
              <w:rPr>
                <w:rFonts w:ascii="Microsoft JhengHei" w:eastAsia="Microsoft JhengHei"/>
                <w:b/>
                <w:sz w:val="32"/>
              </w:rPr>
            </w:pPr>
            <w:r>
              <w:rPr>
                <w:rFonts w:ascii="Microsoft JhengHei" w:eastAsia="Microsoft JhengHei" w:hint="eastAsia"/>
                <w:b/>
                <w:sz w:val="32"/>
              </w:rPr>
              <w:t>相关资质认可或执业许可证明文件及有</w:t>
            </w:r>
            <w:r>
              <w:rPr>
                <w:rFonts w:ascii="Microsoft JhengHei" w:eastAsia="Microsoft JhengHei" w:hint="eastAsia"/>
                <w:b/>
                <w:sz w:val="32"/>
              </w:rPr>
              <w:t xml:space="preserve"> </w:t>
            </w:r>
            <w:r>
              <w:rPr>
                <w:rFonts w:ascii="Microsoft JhengHei" w:eastAsia="Microsoft JhengHei" w:hint="eastAsia"/>
                <w:b/>
                <w:sz w:val="32"/>
              </w:rPr>
              <w:t>效</w:t>
            </w:r>
            <w:r>
              <w:rPr>
                <w:rFonts w:ascii="Microsoft JhengHei" w:eastAsia="Microsoft JhengHei" w:hint="eastAsia"/>
                <w:b/>
                <w:sz w:val="32"/>
              </w:rPr>
              <w:t xml:space="preserve"> </w:t>
            </w:r>
            <w:r>
              <w:rPr>
                <w:rFonts w:ascii="Microsoft JhengHei" w:eastAsia="Microsoft JhengHei" w:hint="eastAsia"/>
                <w:b/>
                <w:sz w:val="32"/>
              </w:rPr>
              <w:t>期</w:t>
            </w:r>
          </w:p>
        </w:tc>
        <w:tc>
          <w:tcPr>
            <w:tcW w:w="8312" w:type="dxa"/>
            <w:tcBorders>
              <w:right w:val="single" w:sz="12" w:space="0" w:color="000000"/>
            </w:tcBorders>
          </w:tcPr>
          <w:p w:rsidR="007D57FB" w:rsidRDefault="007A02C4">
            <w:pPr>
              <w:pStyle w:val="TableParagraph"/>
              <w:spacing w:before="135"/>
              <w:ind w:left="118"/>
              <w:rPr>
                <w:sz w:val="28"/>
              </w:rPr>
            </w:pPr>
            <w:r>
              <w:rPr>
                <w:sz w:val="28"/>
              </w:rPr>
              <w:t>无</w:t>
            </w:r>
          </w:p>
        </w:tc>
      </w:tr>
      <w:tr w:rsidR="007D57FB">
        <w:trPr>
          <w:trHeight w:val="2496"/>
        </w:trPr>
        <w:tc>
          <w:tcPr>
            <w:tcW w:w="1701" w:type="dxa"/>
            <w:tcBorders>
              <w:left w:val="single" w:sz="12" w:space="0" w:color="000000"/>
            </w:tcBorders>
          </w:tcPr>
          <w:p w:rsidR="007D57FB" w:rsidRDefault="007A02C4">
            <w:pPr>
              <w:pStyle w:val="TableParagraph"/>
              <w:spacing w:line="491" w:lineRule="exact"/>
              <w:ind w:left="108"/>
              <w:jc w:val="both"/>
              <w:rPr>
                <w:rFonts w:ascii="Microsoft JhengHei" w:eastAsia="Microsoft JhengHei"/>
                <w:b/>
                <w:sz w:val="32"/>
              </w:rPr>
            </w:pPr>
            <w:r>
              <w:rPr>
                <w:rFonts w:ascii="Microsoft JhengHei" w:eastAsia="Microsoft JhengHei" w:hint="eastAsia"/>
                <w:b/>
                <w:sz w:val="32"/>
              </w:rPr>
              <w:t>绩</w:t>
            </w:r>
            <w:r>
              <w:rPr>
                <w:rFonts w:ascii="Microsoft JhengHei" w:eastAsia="Microsoft JhengHei" w:hint="eastAsia"/>
                <w:b/>
                <w:sz w:val="32"/>
              </w:rPr>
              <w:t xml:space="preserve"> </w:t>
            </w:r>
            <w:r>
              <w:rPr>
                <w:rFonts w:ascii="Microsoft JhengHei" w:eastAsia="Microsoft JhengHei" w:hint="eastAsia"/>
                <w:b/>
                <w:sz w:val="32"/>
              </w:rPr>
              <w:t>效</w:t>
            </w:r>
            <w:r>
              <w:rPr>
                <w:rFonts w:ascii="Microsoft JhengHei" w:eastAsia="Microsoft JhengHei" w:hint="eastAsia"/>
                <w:b/>
                <w:sz w:val="32"/>
              </w:rPr>
              <w:t xml:space="preserve"> </w:t>
            </w:r>
            <w:proofErr w:type="gramStart"/>
            <w:r>
              <w:rPr>
                <w:rFonts w:ascii="Microsoft JhengHei" w:eastAsia="Microsoft JhengHei" w:hint="eastAsia"/>
                <w:b/>
                <w:sz w:val="32"/>
              </w:rPr>
              <w:t>和</w:t>
            </w:r>
            <w:proofErr w:type="gramEnd"/>
          </w:p>
          <w:p w:rsidR="007D57FB" w:rsidRDefault="007A02C4">
            <w:pPr>
              <w:pStyle w:val="TableParagraph"/>
              <w:spacing w:before="34" w:line="254" w:lineRule="auto"/>
              <w:ind w:left="207" w:right="187"/>
              <w:jc w:val="both"/>
              <w:rPr>
                <w:rFonts w:ascii="Microsoft JhengHei" w:eastAsia="Microsoft JhengHei"/>
                <w:b/>
                <w:sz w:val="32"/>
              </w:rPr>
            </w:pPr>
            <w:r>
              <w:rPr>
                <w:rFonts w:ascii="Microsoft JhengHei" w:eastAsia="Microsoft JhengHei" w:hint="eastAsia"/>
                <w:b/>
                <w:sz w:val="32"/>
              </w:rPr>
              <w:t>受奖惩及诉讼投诉情况</w:t>
            </w:r>
          </w:p>
        </w:tc>
        <w:tc>
          <w:tcPr>
            <w:tcW w:w="8312" w:type="dxa"/>
            <w:tcBorders>
              <w:right w:val="single" w:sz="12" w:space="0" w:color="000000"/>
            </w:tcBorders>
          </w:tcPr>
          <w:p w:rsidR="007D57FB" w:rsidRDefault="007A02C4">
            <w:pPr>
              <w:pStyle w:val="TableParagraph"/>
              <w:spacing w:before="135" w:line="417" w:lineRule="auto"/>
              <w:ind w:left="118" w:right="27"/>
              <w:rPr>
                <w:sz w:val="28"/>
              </w:rPr>
            </w:pPr>
            <w:r>
              <w:rPr>
                <w:sz w:val="28"/>
              </w:rPr>
              <w:t>1</w:t>
            </w:r>
            <w:r>
              <w:rPr>
                <w:sz w:val="28"/>
              </w:rPr>
              <w:t>、荣获杭州市政府颁发的</w:t>
            </w:r>
            <w:r>
              <w:rPr>
                <w:sz w:val="28"/>
              </w:rPr>
              <w:t xml:space="preserve">“2019 </w:t>
            </w:r>
            <w:r>
              <w:rPr>
                <w:sz w:val="28"/>
              </w:rPr>
              <w:t>年度城市基础设施建设工作集体嘉奖</w:t>
            </w:r>
            <w:r>
              <w:rPr>
                <w:sz w:val="28"/>
              </w:rPr>
              <w:t>”</w:t>
            </w:r>
            <w:r>
              <w:rPr>
                <w:sz w:val="28"/>
              </w:rPr>
              <w:t>。</w:t>
            </w:r>
          </w:p>
          <w:p w:rsidR="007D57FB" w:rsidRDefault="007A02C4">
            <w:pPr>
              <w:pStyle w:val="TableParagraph"/>
              <w:spacing w:line="358" w:lineRule="exact"/>
              <w:ind w:left="118"/>
              <w:rPr>
                <w:sz w:val="28"/>
              </w:rPr>
            </w:pPr>
            <w:r>
              <w:rPr>
                <w:sz w:val="28"/>
              </w:rPr>
              <w:t>2</w:t>
            </w:r>
            <w:r>
              <w:rPr>
                <w:sz w:val="28"/>
              </w:rPr>
              <w:t>、荣获中国公路学会颁发的</w:t>
            </w:r>
            <w:r>
              <w:rPr>
                <w:sz w:val="28"/>
              </w:rPr>
              <w:t xml:space="preserve">“2020 </w:t>
            </w:r>
            <w:r>
              <w:rPr>
                <w:sz w:val="28"/>
              </w:rPr>
              <w:t>中国交通投融资年度项目创新</w:t>
            </w:r>
          </w:p>
          <w:p w:rsidR="007D57FB" w:rsidRDefault="007D57FB">
            <w:pPr>
              <w:pStyle w:val="TableParagraph"/>
              <w:spacing w:before="8"/>
              <w:rPr>
                <w:rFonts w:ascii="宋体"/>
                <w:sz w:val="20"/>
              </w:rPr>
            </w:pPr>
          </w:p>
          <w:p w:rsidR="007D57FB" w:rsidRDefault="007A02C4">
            <w:pPr>
              <w:pStyle w:val="TableParagraph"/>
              <w:spacing w:before="1"/>
              <w:ind w:left="118"/>
              <w:rPr>
                <w:sz w:val="28"/>
              </w:rPr>
            </w:pPr>
            <w:r>
              <w:rPr>
                <w:sz w:val="28"/>
              </w:rPr>
              <w:t>三等奖</w:t>
            </w:r>
            <w:proofErr w:type="gramStart"/>
            <w:r>
              <w:rPr>
                <w:sz w:val="28"/>
              </w:rPr>
              <w:t>”</w:t>
            </w:r>
            <w:proofErr w:type="gramEnd"/>
            <w:r>
              <w:rPr>
                <w:sz w:val="28"/>
              </w:rPr>
              <w:t>。</w:t>
            </w:r>
          </w:p>
        </w:tc>
      </w:tr>
      <w:tr w:rsidR="007D57FB">
        <w:trPr>
          <w:trHeight w:val="2879"/>
        </w:trPr>
        <w:tc>
          <w:tcPr>
            <w:tcW w:w="1701" w:type="dxa"/>
            <w:tcBorders>
              <w:left w:val="single" w:sz="12" w:space="0" w:color="000000"/>
              <w:bottom w:val="single" w:sz="8" w:space="0" w:color="000000"/>
            </w:tcBorders>
          </w:tcPr>
          <w:p w:rsidR="007D57FB" w:rsidRDefault="007A02C4">
            <w:pPr>
              <w:pStyle w:val="TableParagraph"/>
              <w:spacing w:line="480" w:lineRule="exact"/>
              <w:ind w:left="529" w:right="508"/>
              <w:jc w:val="both"/>
              <w:rPr>
                <w:rFonts w:ascii="Microsoft JhengHei" w:eastAsia="Microsoft JhengHei"/>
                <w:b/>
                <w:sz w:val="32"/>
              </w:rPr>
            </w:pPr>
            <w:r>
              <w:rPr>
                <w:rFonts w:ascii="Microsoft JhengHei" w:eastAsia="Microsoft JhengHei" w:hint="eastAsia"/>
                <w:b/>
                <w:sz w:val="32"/>
              </w:rPr>
              <w:t>接受捐赠资助及其使用情况</w:t>
            </w:r>
          </w:p>
        </w:tc>
        <w:tc>
          <w:tcPr>
            <w:tcW w:w="8312" w:type="dxa"/>
            <w:tcBorders>
              <w:bottom w:val="single" w:sz="8" w:space="0" w:color="000000"/>
              <w:right w:val="single" w:sz="12" w:space="0" w:color="000000"/>
            </w:tcBorders>
          </w:tcPr>
          <w:p w:rsidR="007D57FB" w:rsidRDefault="007A02C4">
            <w:pPr>
              <w:pStyle w:val="TableParagraph"/>
              <w:spacing w:before="135"/>
              <w:ind w:left="118"/>
              <w:rPr>
                <w:sz w:val="28"/>
              </w:rPr>
            </w:pPr>
            <w:r>
              <w:rPr>
                <w:sz w:val="28"/>
              </w:rPr>
              <w:t>1</w:t>
            </w:r>
            <w:r>
              <w:rPr>
                <w:sz w:val="28"/>
              </w:rPr>
              <w:t>、接受捐赠情况：无。</w:t>
            </w:r>
          </w:p>
          <w:p w:rsidR="007D57FB" w:rsidRDefault="007D57FB">
            <w:pPr>
              <w:pStyle w:val="TableParagraph"/>
              <w:spacing w:before="8"/>
              <w:rPr>
                <w:rFonts w:ascii="宋体"/>
                <w:sz w:val="20"/>
              </w:rPr>
            </w:pPr>
          </w:p>
          <w:p w:rsidR="007D57FB" w:rsidRDefault="007A02C4">
            <w:pPr>
              <w:pStyle w:val="TableParagraph"/>
              <w:spacing w:before="1"/>
              <w:ind w:left="118"/>
              <w:rPr>
                <w:sz w:val="28"/>
              </w:rPr>
            </w:pPr>
            <w:r>
              <w:rPr>
                <w:sz w:val="28"/>
              </w:rPr>
              <w:t>2</w:t>
            </w:r>
            <w:r>
              <w:rPr>
                <w:sz w:val="28"/>
              </w:rPr>
              <w:t>、使用情况：无。</w:t>
            </w:r>
          </w:p>
        </w:tc>
      </w:tr>
    </w:tbl>
    <w:p w:rsidR="007D57FB" w:rsidRDefault="007D57FB" w:rsidP="007A02C4">
      <w:pPr>
        <w:pStyle w:val="a3"/>
        <w:ind w:left="3878"/>
        <w:rPr>
          <w:rFonts w:ascii="Times New Roman"/>
          <w:sz w:val="20"/>
        </w:rPr>
      </w:pPr>
      <w:bookmarkStart w:id="0" w:name="_GoBack"/>
      <w:bookmarkEnd w:id="0"/>
    </w:p>
    <w:sectPr w:rsidR="007D57FB">
      <w:pgSz w:w="11910" w:h="16840"/>
      <w:pgMar w:top="1580" w:right="6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楷体">
    <w:altName w:val="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7D57FB"/>
    <w:rsid w:val="003D77C9"/>
    <w:rsid w:val="0068373B"/>
    <w:rsid w:val="007A02C4"/>
    <w:rsid w:val="007D57FB"/>
    <w:rsid w:val="0095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46AFD9AE"/>
  <w15:docId w15:val="{4D010115-C134-488E-8743-7719357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val="zh-CN" w:eastAsia="zh-CN" w:bidi="zh-CN"/>
    </w:rPr>
  </w:style>
  <w:style w:type="paragraph" w:styleId="1">
    <w:name w:val="heading 1"/>
    <w:basedOn w:val="a"/>
    <w:uiPriority w:val="1"/>
    <w:qFormat/>
    <w:pPr>
      <w:spacing w:line="320" w:lineRule="exact"/>
      <w:outlineLvl w:val="0"/>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楷体" w:eastAsia="楷体" w:hAnsi="楷体" w:cs="楷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统一社会信用代码 </dc:title>
  <dc:creator>conac10</dc:creator>
  <cp:lastModifiedBy>liuzhiyu</cp:lastModifiedBy>
  <cp:revision>5</cp:revision>
  <dcterms:created xsi:type="dcterms:W3CDTF">2021-04-01T09:12:00Z</dcterms:created>
  <dcterms:modified xsi:type="dcterms:W3CDTF">2021-04-02T03:43:00Z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2017-02-09T00:00:00Z</vt:filetime>
  </property>
  <property fmtid="{D5CDD505-2E9C-101B-9397-08002B2CF9AE}" pid="3" name="LastSaved">
    <vt:filetime>2021-04-01T00:00:00Z</vt:filetime>
  </property>
</Properties>
</file>